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338" w:rsidRPr="00EC0A33" w:rsidRDefault="00390338" w:rsidP="00390338">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EC0A33" w:rsidRPr="00EC0A33">
        <w:rPr>
          <w:rFonts w:ascii="Times New Roman" w:hAnsi="Times New Roman" w:cs="Times New Roman"/>
          <w:noProof/>
          <w:sz w:val="24"/>
        </w:rPr>
        <w:t xml:space="preserve"> </w:t>
      </w:r>
      <w:r w:rsidR="00EC0A33" w:rsidRPr="00601311">
        <w:rPr>
          <w:rFonts w:ascii="Times New Roman" w:hAnsi="Times New Roman" w:cs="Times New Roman"/>
          <w:noProof/>
          <w:sz w:val="24"/>
        </w:rPr>
        <mc:AlternateContent>
          <mc:Choice Requires="wps">
            <w:drawing>
              <wp:inline distT="0" distB="0" distL="0" distR="0" wp14:anchorId="4A775E2A" wp14:editId="60645F07">
                <wp:extent cx="49149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A33" w:rsidRPr="00EC0A33" w:rsidRDefault="00EC0A33" w:rsidP="00EC0A33">
                            <w:pPr>
                              <w:pStyle w:val="Heading1"/>
                              <w:spacing w:before="0"/>
                              <w:jc w:val="center"/>
                              <w:rPr>
                                <w:rFonts w:ascii="Times New Roman" w:hAnsi="Times New Roman" w:cs="Times New Roman"/>
                                <w:b/>
                                <w:color w:val="000000" w:themeColor="text1"/>
                                <w:sz w:val="28"/>
                                <w:szCs w:val="28"/>
                              </w:rPr>
                            </w:pPr>
                            <w:r w:rsidRPr="00EC0A33">
                              <w:rPr>
                                <w:rFonts w:ascii="Times New Roman" w:hAnsi="Times New Roman" w:cs="Times New Roman"/>
                                <w:b/>
                                <w:color w:val="000000" w:themeColor="text1"/>
                                <w:sz w:val="28"/>
                                <w:szCs w:val="28"/>
                              </w:rPr>
                              <w:t>Unofficial Degree Planning Worksheet</w:t>
                            </w:r>
                          </w:p>
                          <w:p w:rsidR="00EC0A33" w:rsidRPr="00EC0A33" w:rsidRDefault="00EC0A33" w:rsidP="00EC0A33">
                            <w:pPr>
                              <w:pStyle w:val="Heading1"/>
                              <w:spacing w:before="0"/>
                              <w:jc w:val="center"/>
                              <w:rPr>
                                <w:rFonts w:ascii="Times New Roman" w:hAnsi="Times New Roman" w:cs="Times New Roman"/>
                                <w:i/>
                                <w:color w:val="000000" w:themeColor="text1"/>
                                <w:sz w:val="24"/>
                                <w:szCs w:val="24"/>
                              </w:rPr>
                            </w:pPr>
                            <w:r w:rsidRPr="00EC0A33">
                              <w:rPr>
                                <w:rFonts w:ascii="Times New Roman" w:hAnsi="Times New Roman" w:cs="Times New Roman"/>
                                <w:i/>
                                <w:color w:val="000000" w:themeColor="text1"/>
                                <w:sz w:val="24"/>
                                <w:szCs w:val="24"/>
                              </w:rPr>
                              <w:t>Catalog Year: 2019-2020</w:t>
                            </w:r>
                          </w:p>
                          <w:p w:rsidR="00EC0A33" w:rsidRPr="00EC0A33" w:rsidRDefault="00EC0A33" w:rsidP="00EC0A33">
                            <w:pPr>
                              <w:pStyle w:val="Heading1"/>
                              <w:spacing w:before="0"/>
                              <w:jc w:val="center"/>
                              <w:rPr>
                                <w:rFonts w:ascii="Times New Roman" w:hAnsi="Times New Roman" w:cs="Times New Roman"/>
                                <w:color w:val="000000" w:themeColor="text1"/>
                                <w:sz w:val="28"/>
                                <w:szCs w:val="28"/>
                              </w:rPr>
                            </w:pPr>
                            <w:r w:rsidRPr="00EC0A33">
                              <w:rPr>
                                <w:rFonts w:ascii="Times New Roman" w:hAnsi="Times New Roman" w:cs="Times New Roman"/>
                                <w:color w:val="000000" w:themeColor="text1"/>
                                <w:sz w:val="24"/>
                                <w:szCs w:val="24"/>
                              </w:rPr>
                              <w:t>BS in IB MANAGEMENT INFORMATION</w:t>
                            </w:r>
                            <w:r w:rsidRPr="00EC0A33">
                              <w:rPr>
                                <w:rFonts w:ascii="Times New Roman" w:hAnsi="Times New Roman" w:cs="Times New Roman"/>
                                <w:b/>
                                <w:color w:val="000000" w:themeColor="text1"/>
                                <w:sz w:val="28"/>
                                <w:szCs w:val="28"/>
                              </w:rPr>
                              <w:t xml:space="preserve"> </w:t>
                            </w:r>
                            <w:r w:rsidRPr="00D130AE">
                              <w:rPr>
                                <w:rFonts w:ascii="Times New Roman" w:hAnsi="Times New Roman" w:cs="Times New Roman"/>
                                <w:color w:val="000000" w:themeColor="text1"/>
                                <w:sz w:val="24"/>
                                <w:szCs w:val="28"/>
                              </w:rPr>
                              <w:t>SYSTEMS</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775E2A" id="_x0000_t202" coordsize="21600,21600" o:spt="202" path="m,l,21600r21600,l21600,xe">
                <v:stroke joinstyle="miter"/>
                <v:path gradientshapeok="t" o:connecttype="rect"/>
              </v:shapetype>
              <v:shape id="Text Box 20" o:spid="_x0000_s1026" type="#_x0000_t202" style="width:38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7i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" stroked="f">
                <v:textbox>
                  <w:txbxContent>
                    <w:p w:rsidR="00EC0A33" w:rsidRPr="00EC0A33" w:rsidRDefault="00EC0A33" w:rsidP="00EC0A33">
                      <w:pPr>
                        <w:pStyle w:val="Heading1"/>
                        <w:spacing w:before="0"/>
                        <w:jc w:val="center"/>
                        <w:rPr>
                          <w:rFonts w:ascii="Times New Roman" w:hAnsi="Times New Roman" w:cs="Times New Roman"/>
                          <w:b/>
                          <w:color w:val="000000" w:themeColor="text1"/>
                          <w:sz w:val="28"/>
                          <w:szCs w:val="28"/>
                        </w:rPr>
                      </w:pPr>
                      <w:r w:rsidRPr="00EC0A33">
                        <w:rPr>
                          <w:rFonts w:ascii="Times New Roman" w:hAnsi="Times New Roman" w:cs="Times New Roman"/>
                          <w:b/>
                          <w:color w:val="000000" w:themeColor="text1"/>
                          <w:sz w:val="28"/>
                          <w:szCs w:val="28"/>
                        </w:rPr>
                        <w:t>Unofficial Degree Planning Worksheet</w:t>
                      </w:r>
                    </w:p>
                    <w:p w:rsidR="00EC0A33" w:rsidRPr="00EC0A33" w:rsidRDefault="00EC0A33" w:rsidP="00EC0A33">
                      <w:pPr>
                        <w:pStyle w:val="Heading1"/>
                        <w:spacing w:before="0"/>
                        <w:jc w:val="center"/>
                        <w:rPr>
                          <w:rFonts w:ascii="Times New Roman" w:hAnsi="Times New Roman" w:cs="Times New Roman"/>
                          <w:i/>
                          <w:color w:val="000000" w:themeColor="text1"/>
                          <w:sz w:val="24"/>
                          <w:szCs w:val="24"/>
                        </w:rPr>
                      </w:pPr>
                      <w:r w:rsidRPr="00EC0A33">
                        <w:rPr>
                          <w:rFonts w:ascii="Times New Roman" w:hAnsi="Times New Roman" w:cs="Times New Roman"/>
                          <w:i/>
                          <w:color w:val="000000" w:themeColor="text1"/>
                          <w:sz w:val="24"/>
                          <w:szCs w:val="24"/>
                        </w:rPr>
                        <w:t>Catalog Year: 2019-2020</w:t>
                      </w:r>
                    </w:p>
                    <w:p w:rsidR="00EC0A33" w:rsidRPr="00EC0A33" w:rsidRDefault="00EC0A33" w:rsidP="00EC0A33">
                      <w:pPr>
                        <w:pStyle w:val="Heading1"/>
                        <w:spacing w:before="0"/>
                        <w:jc w:val="center"/>
                        <w:rPr>
                          <w:rFonts w:ascii="Times New Roman" w:hAnsi="Times New Roman" w:cs="Times New Roman"/>
                          <w:color w:val="000000" w:themeColor="text1"/>
                          <w:sz w:val="28"/>
                          <w:szCs w:val="28"/>
                        </w:rPr>
                      </w:pPr>
                      <w:r w:rsidRPr="00EC0A33">
                        <w:rPr>
                          <w:rFonts w:ascii="Times New Roman" w:hAnsi="Times New Roman" w:cs="Times New Roman"/>
                          <w:color w:val="000000" w:themeColor="text1"/>
                          <w:sz w:val="24"/>
                          <w:szCs w:val="24"/>
                        </w:rPr>
                        <w:t>BS in IB MANAGEMENT INFORMATION</w:t>
                      </w:r>
                      <w:r w:rsidRPr="00EC0A33">
                        <w:rPr>
                          <w:rFonts w:ascii="Times New Roman" w:hAnsi="Times New Roman" w:cs="Times New Roman"/>
                          <w:b/>
                          <w:color w:val="000000" w:themeColor="text1"/>
                          <w:sz w:val="28"/>
                          <w:szCs w:val="28"/>
                        </w:rPr>
                        <w:t xml:space="preserve"> </w:t>
                      </w:r>
                      <w:r w:rsidRPr="00D130AE">
                        <w:rPr>
                          <w:rFonts w:ascii="Times New Roman" w:hAnsi="Times New Roman" w:cs="Times New Roman"/>
                          <w:color w:val="000000" w:themeColor="text1"/>
                          <w:sz w:val="24"/>
                          <w:szCs w:val="28"/>
                        </w:rPr>
                        <w:t>SYSTEMS</w:t>
                      </w:r>
                    </w:p>
                  </w:txbxContent>
                </v:textbox>
                <w10:anchorlock/>
              </v:shape>
            </w:pict>
          </mc:Fallback>
        </mc:AlternateContent>
      </w:r>
    </w:p>
    <w:tbl>
      <w:tblPr>
        <w:tblStyle w:val="TableGrid"/>
        <w:tblW w:w="10944" w:type="dxa"/>
        <w:tblLook w:val="04A0" w:firstRow="1" w:lastRow="0" w:firstColumn="1" w:lastColumn="0" w:noHBand="0" w:noVBand="1"/>
        <w:tblCaption w:val="University and Bacclaureate Requirements"/>
        <w:tblDescription w:val="Table listing University graduation requirements and Bacclaureate Requirements"/>
      </w:tblPr>
      <w:tblGrid>
        <w:gridCol w:w="8064"/>
        <w:gridCol w:w="1440"/>
        <w:gridCol w:w="1440"/>
      </w:tblGrid>
      <w:tr w:rsidR="00390338" w:rsidRPr="00601311" w:rsidTr="00EC0A33">
        <w:trPr>
          <w:tblHeader/>
        </w:trPr>
        <w:tc>
          <w:tcPr>
            <w:tcW w:w="8064" w:type="dxa"/>
            <w:tcBorders>
              <w:top w:val="single" w:sz="12" w:space="0" w:color="auto"/>
              <w:left w:val="single" w:sz="4" w:space="0" w:color="auto"/>
              <w:bottom w:val="single" w:sz="4" w:space="0" w:color="auto"/>
            </w:tcBorders>
          </w:tcPr>
          <w:p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rsidTr="00C3490C">
        <w:tc>
          <w:tcPr>
            <w:tcW w:w="10944" w:type="dxa"/>
            <w:gridSpan w:val="3"/>
            <w:tcBorders>
              <w:top w:val="nil"/>
              <w:left w:val="single" w:sz="4" w:space="0" w:color="auto"/>
              <w:bottom w:val="single" w:sz="4" w:space="0" w:color="auto"/>
            </w:tcBorders>
            <w:shd w:val="clear" w:color="auto" w:fill="0D0D0D" w:themeFill="text1" w:themeFillTint="F2"/>
          </w:tcPr>
          <w:p w:rsidR="00390338" w:rsidRPr="00EC0A33" w:rsidRDefault="00390338" w:rsidP="00EC0A33">
            <w:pPr>
              <w:pStyle w:val="Heading2"/>
              <w:spacing w:before="0"/>
              <w:outlineLvl w:val="1"/>
              <w:rPr>
                <w:rFonts w:ascii="Times New Roman" w:hAnsi="Times New Roman" w:cs="Times New Roman"/>
                <w:color w:val="FFFFFF" w:themeColor="background1"/>
                <w:sz w:val="24"/>
                <w:szCs w:val="24"/>
              </w:rPr>
            </w:pPr>
            <w:r w:rsidRPr="00EC0A33">
              <w:rPr>
                <w:rFonts w:ascii="Times New Roman" w:eastAsia="Arial Unicode MS" w:hAnsi="Times New Roman" w:cs="Times New Roman"/>
                <w:color w:val="FFFFFF" w:themeColor="background1"/>
                <w:sz w:val="24"/>
                <w:szCs w:val="24"/>
              </w:rPr>
              <w:t>UNIVERSITY GRADUATION REQUIREMENTS</w:t>
            </w:r>
          </w:p>
        </w:tc>
      </w:tr>
      <w:tr w:rsidR="00390338" w:rsidRPr="00601311" w:rsidTr="00C3490C">
        <w:tc>
          <w:tcPr>
            <w:tcW w:w="10944" w:type="dxa"/>
            <w:gridSpan w:val="3"/>
            <w:tcBorders>
              <w:top w:val="nil"/>
              <w:left w:val="single" w:sz="4" w:space="0" w:color="auto"/>
              <w:bottom w:val="single" w:sz="4" w:space="0" w:color="auto"/>
            </w:tcBorders>
          </w:tcPr>
          <w:p w:rsidR="00390338" w:rsidRDefault="00B573E9"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449621907"/>
                <w14:checkbox>
                  <w14:checked w14:val="0"/>
                  <w14:checkedState w14:val="2612" w14:font="MS Gothic"/>
                  <w14:uncheckedState w14:val="2610" w14:font="MS Gothic"/>
                </w14:checkbox>
              </w:sdtPr>
              <w:sdtEndPr/>
              <w:sdtContent>
                <w:r w:rsidR="00A27F7F">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EC0A33">
              <w:rPr>
                <w:rFonts w:ascii="Times New Roman" w:eastAsia="Arial Unicode MS" w:hAnsi="Times New Roman" w:cs="Times New Roman"/>
                <w:sz w:val="24"/>
              </w:rPr>
              <w:t>.</w:t>
            </w:r>
          </w:p>
          <w:p w:rsidR="00390338" w:rsidRDefault="00B573E9"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300143328"/>
                <w14:checkbox>
                  <w14:checked w14:val="0"/>
                  <w14:checkedState w14:val="2612" w14:font="MS Gothic"/>
                  <w14:uncheckedState w14:val="2610" w14:font="MS Gothic"/>
                </w14:checkbox>
              </w:sdtPr>
              <w:sdtEndPr/>
              <w:sdtContent>
                <w:r w:rsidR="00EC0A33">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rsidR="00390338" w:rsidRDefault="00B573E9"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84332367"/>
                <w14:checkbox>
                  <w14:checked w14:val="0"/>
                  <w14:checkedState w14:val="2612" w14:font="MS Gothic"/>
                  <w14:uncheckedState w14:val="2610" w14:font="MS Gothic"/>
                </w14:checkbox>
              </w:sdtPr>
              <w:sdtEndPr/>
              <w:sdtContent>
                <w:r w:rsidR="00EC0A33">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rsidTr="00C3490C">
        <w:tc>
          <w:tcPr>
            <w:tcW w:w="10944" w:type="dxa"/>
            <w:gridSpan w:val="3"/>
            <w:tcBorders>
              <w:bottom w:val="nil"/>
            </w:tcBorders>
            <w:shd w:val="clear" w:color="auto" w:fill="0D0D0D" w:themeFill="text1" w:themeFillTint="F2"/>
          </w:tcPr>
          <w:p w:rsidR="00390338" w:rsidRPr="00EC0A33" w:rsidRDefault="00390338" w:rsidP="00EC0A33">
            <w:pPr>
              <w:pStyle w:val="Heading2"/>
              <w:outlineLvl w:val="1"/>
              <w:rPr>
                <w:rFonts w:ascii="Times New Roman" w:hAnsi="Times New Roman" w:cs="Times New Roman"/>
                <w:color w:val="FFFFFF" w:themeColor="background1"/>
                <w:sz w:val="24"/>
                <w:szCs w:val="24"/>
              </w:rPr>
            </w:pPr>
            <w:r w:rsidRPr="00EC0A33">
              <w:rPr>
                <w:rFonts w:ascii="Times New Roman" w:hAnsi="Times New Roman" w:cs="Times New Roman"/>
                <w:color w:val="FFFFFF" w:themeColor="background1"/>
                <w:sz w:val="24"/>
                <w:szCs w:val="24"/>
              </w:rPr>
              <w:t>BACCALAUREATE EXPERIENCE REQUIREMENTS</w:t>
            </w:r>
          </w:p>
          <w:p w:rsidR="00390338" w:rsidRPr="00EC0A33" w:rsidRDefault="00390338" w:rsidP="00EC0A33">
            <w:pPr>
              <w:pStyle w:val="Heading2"/>
              <w:outlineLvl w:val="1"/>
              <w:rPr>
                <w:rFonts w:ascii="Times New Roman" w:hAnsi="Times New Roman" w:cs="Times New Roman"/>
                <w:b/>
                <w:i/>
                <w:color w:val="FFFFFF" w:themeColor="background1"/>
                <w:sz w:val="21"/>
                <w:szCs w:val="21"/>
              </w:rPr>
            </w:pPr>
            <w:r w:rsidRPr="00EC0A33">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rsidTr="00C3490C">
        <w:tc>
          <w:tcPr>
            <w:tcW w:w="10944" w:type="dxa"/>
            <w:gridSpan w:val="3"/>
            <w:tcBorders>
              <w:top w:val="nil"/>
            </w:tcBorders>
            <w:shd w:val="clear" w:color="auto" w:fill="D9D9D9" w:themeFill="background1" w:themeFillShade="D9"/>
          </w:tcPr>
          <w:p w:rsidR="00390338" w:rsidRPr="00AA13BA" w:rsidRDefault="00390338" w:rsidP="00EC0A33">
            <w:pPr>
              <w:pStyle w:val="DegreePlan1"/>
            </w:pPr>
            <w:r w:rsidRPr="00AA13BA">
              <w:t>Two-Year Learning Community</w:t>
            </w:r>
          </w:p>
        </w:tc>
      </w:tr>
      <w:tr w:rsidR="00390338" w:rsidRPr="00601311" w:rsidTr="00C3490C">
        <w:tc>
          <w:tcPr>
            <w:tcW w:w="8064" w:type="dxa"/>
          </w:tcPr>
          <w:p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r>
      <w:tr w:rsidR="00390338" w:rsidRPr="00601311" w:rsidTr="007D29B7">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Mathematics – MAT 225 (4cr) – </w:t>
            </w:r>
            <w:r w:rsidR="00CE3633">
              <w:rPr>
                <w:rFonts w:ascii="Times New Roman" w:hAnsi="Times New Roman" w:cs="Times New Roman"/>
                <w:b/>
                <w:sz w:val="24"/>
              </w:rPr>
              <w:t xml:space="preserve">FULLFILLED BY MAJOR </w:t>
            </w:r>
            <w:r w:rsidR="00CE3633">
              <w:rPr>
                <w:rFonts w:ascii="Times New Roman" w:hAnsi="Times New Roman" w:cs="Times New Roman"/>
                <w:sz w:val="24"/>
              </w:rPr>
              <w:t xml:space="preserve"> </w:t>
            </w:r>
          </w:p>
          <w:p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r>
      <w:tr w:rsidR="00390338" w:rsidRPr="00AA13BA" w:rsidTr="00C3490C">
        <w:tc>
          <w:tcPr>
            <w:tcW w:w="10944" w:type="dxa"/>
            <w:gridSpan w:val="3"/>
            <w:shd w:val="clear" w:color="auto" w:fill="D9D9D9" w:themeFill="background1" w:themeFillShade="D9"/>
          </w:tcPr>
          <w:p w:rsidR="00390338" w:rsidRDefault="00390338" w:rsidP="00EC0A33">
            <w:pPr>
              <w:pStyle w:val="DegreePlan1"/>
            </w:pPr>
            <w:r w:rsidRPr="00AA13BA">
              <w:t>Natural Science</w:t>
            </w:r>
            <w:r>
              <w:t xml:space="preserve"> – NS </w:t>
            </w:r>
            <w:r w:rsidRPr="00AA13BA">
              <w:t>(6 Credits)</w:t>
            </w:r>
          </w:p>
          <w:p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rsidR="00390338" w:rsidRPr="00AA13BA"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rsidR="00390338" w:rsidRPr="00F765DD" w:rsidRDefault="00390338" w:rsidP="00C3490C">
            <w:pPr>
              <w:rPr>
                <w:rFonts w:ascii="Times New Roman" w:hAnsi="Times New Roman" w:cs="Times New Roman"/>
                <w:i/>
                <w:sz w:val="24"/>
              </w:rPr>
            </w:pP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AA13BA" w:rsidTr="00C3490C">
        <w:tc>
          <w:tcPr>
            <w:tcW w:w="10944" w:type="dxa"/>
            <w:gridSpan w:val="3"/>
            <w:shd w:val="clear" w:color="auto" w:fill="D9D9D9" w:themeFill="background1" w:themeFillShade="D9"/>
          </w:tcPr>
          <w:p w:rsidR="00390338" w:rsidRPr="00AA13BA" w:rsidRDefault="00390338" w:rsidP="00EC0A33">
            <w:pPr>
              <w:pStyle w:val="DegreePlan1"/>
            </w:pPr>
            <w:r>
              <w:t xml:space="preserve">Humanities – HFA </w:t>
            </w:r>
            <w:r w:rsidRPr="00AA13BA">
              <w:t>(11 Credits)</w:t>
            </w:r>
          </w:p>
        </w:tc>
      </w:tr>
      <w:tr w:rsidR="00390338" w:rsidRPr="00601311" w:rsidTr="00C3490C">
        <w:trPr>
          <w:trHeight w:val="312"/>
        </w:trPr>
        <w:tc>
          <w:tcPr>
            <w:tcW w:w="8064" w:type="dxa"/>
            <w:vMerge w:val="restart"/>
          </w:tcPr>
          <w:p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390338" w:rsidRDefault="00390338" w:rsidP="00C3490C">
            <w:pPr>
              <w:rPr>
                <w:rFonts w:ascii="Times New Roman" w:hAnsi="Times New Roman" w:cs="Times New Roman"/>
                <w:i/>
                <w:sz w:val="20"/>
              </w:rPr>
            </w:pPr>
          </w:p>
          <w:p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 animation, dance, e</w:t>
            </w:r>
            <w:r w:rsidRPr="00785C5B">
              <w:rPr>
                <w:rFonts w:ascii="Times New Roman" w:hAnsi="Times New Roman" w:cs="Times New Roman"/>
                <w:i/>
                <w:sz w:val="20"/>
              </w:rPr>
              <w:t>nglish/literature,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390338" w:rsidRDefault="00390338" w:rsidP="00C3490C">
            <w:pPr>
              <w:rPr>
                <w:rFonts w:ascii="Times New Roman" w:hAnsi="Times New Roman" w:cs="Times New Roman"/>
                <w:i/>
                <w:sz w:val="20"/>
              </w:rPr>
            </w:pPr>
          </w:p>
          <w:p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311"/>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311"/>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311"/>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AA13BA" w:rsidTr="00C3490C">
        <w:tc>
          <w:tcPr>
            <w:tcW w:w="10944" w:type="dxa"/>
            <w:gridSpan w:val="3"/>
            <w:tcBorders>
              <w:bottom w:val="single" w:sz="4" w:space="0" w:color="auto"/>
            </w:tcBorders>
            <w:shd w:val="clear" w:color="auto" w:fill="D9D9D9" w:themeFill="background1" w:themeFillShade="D9"/>
          </w:tcPr>
          <w:p w:rsidR="00390338" w:rsidRPr="00AA13BA" w:rsidRDefault="00390338" w:rsidP="00EC0A33">
            <w:pPr>
              <w:pStyle w:val="DegreePlan1"/>
            </w:pPr>
            <w:r w:rsidRPr="00AA13BA">
              <w:t xml:space="preserve">Social Science </w:t>
            </w:r>
            <w:r>
              <w:t xml:space="preserve">– SS </w:t>
            </w:r>
            <w:r w:rsidRPr="00AA13BA">
              <w:t>(11 Credits)</w:t>
            </w:r>
          </w:p>
        </w:tc>
      </w:tr>
      <w:tr w:rsidR="00390338" w:rsidRPr="00601311" w:rsidTr="00C3490C">
        <w:trPr>
          <w:trHeight w:val="309"/>
        </w:trPr>
        <w:tc>
          <w:tcPr>
            <w:tcW w:w="8064" w:type="dxa"/>
            <w:vMerge w:val="restart"/>
            <w:tcBorders>
              <w:bottom w:val="single" w:sz="4" w:space="0" w:color="auto"/>
            </w:tcBorders>
          </w:tcPr>
          <w:p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390338" w:rsidRDefault="00390338" w:rsidP="00C3490C">
            <w:pPr>
              <w:rPr>
                <w:rFonts w:ascii="Times New Roman" w:hAnsi="Times New Roman" w:cs="Times New Roman"/>
                <w:i/>
                <w:sz w:val="20"/>
              </w:rPr>
            </w:pPr>
          </w:p>
          <w:p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390338" w:rsidRDefault="00390338" w:rsidP="00C3490C">
            <w:pPr>
              <w:rPr>
                <w:rFonts w:ascii="Times New Roman" w:hAnsi="Times New Roman" w:cs="Times New Roman"/>
                <w:i/>
                <w:sz w:val="20"/>
              </w:rPr>
            </w:pPr>
          </w:p>
          <w:p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rsidR="00390338" w:rsidRPr="00601311" w:rsidRDefault="00390338" w:rsidP="00C3490C">
            <w:pPr>
              <w:rPr>
                <w:rFonts w:ascii="Times New Roman" w:hAnsi="Times New Roman" w:cs="Times New Roman"/>
                <w:sz w:val="24"/>
              </w:rPr>
            </w:pPr>
          </w:p>
        </w:tc>
      </w:tr>
      <w:tr w:rsidR="00390338" w:rsidRPr="00601311" w:rsidTr="00C3490C">
        <w:trPr>
          <w:trHeight w:val="307"/>
        </w:trPr>
        <w:tc>
          <w:tcPr>
            <w:tcW w:w="8064" w:type="dxa"/>
            <w:vMerge/>
            <w:tcBorders>
              <w:top w:val="single" w:sz="4" w:space="0" w:color="auto"/>
            </w:tcBorders>
          </w:tcPr>
          <w:p w:rsidR="00390338" w:rsidRDefault="00390338" w:rsidP="00C3490C">
            <w:pPr>
              <w:rPr>
                <w:rFonts w:ascii="Times New Roman" w:hAnsi="Times New Roman" w:cs="Times New Roman"/>
                <w:i/>
                <w:sz w:val="20"/>
              </w:rPr>
            </w:pPr>
          </w:p>
        </w:tc>
        <w:tc>
          <w:tcPr>
            <w:tcW w:w="1440" w:type="dxa"/>
            <w:tcBorders>
              <w:top w:val="single" w:sz="4" w:space="0" w:color="auto"/>
            </w:tcBorders>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rsidR="00390338" w:rsidRPr="00601311" w:rsidRDefault="00390338" w:rsidP="00C3490C">
            <w:pPr>
              <w:rPr>
                <w:rFonts w:ascii="Times New Roman" w:hAnsi="Times New Roman" w:cs="Times New Roman"/>
                <w:sz w:val="24"/>
              </w:rPr>
            </w:pPr>
          </w:p>
        </w:tc>
      </w:tr>
      <w:tr w:rsidR="00390338" w:rsidRPr="00601311" w:rsidTr="00C3490C">
        <w:trPr>
          <w:trHeight w:val="307"/>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307"/>
        </w:trPr>
        <w:tc>
          <w:tcPr>
            <w:tcW w:w="8064" w:type="dxa"/>
            <w:vMerge/>
            <w:tcBorders>
              <w:bottom w:val="single" w:sz="4" w:space="0" w:color="auto"/>
            </w:tcBorders>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bl>
    <w:p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390338" w:rsidRPr="00601311" w:rsidTr="00EC0A33">
        <w:trPr>
          <w:tblHeader/>
        </w:trPr>
        <w:tc>
          <w:tcPr>
            <w:tcW w:w="8064" w:type="dxa"/>
            <w:tcBorders>
              <w:top w:val="nil"/>
              <w:left w:val="nil"/>
              <w:bottom w:val="single" w:sz="4" w:space="0" w:color="auto"/>
            </w:tcBorders>
            <w:vAlign w:val="bottom"/>
          </w:tcPr>
          <w:p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rsidTr="00C3490C">
        <w:tc>
          <w:tcPr>
            <w:tcW w:w="10944" w:type="dxa"/>
            <w:gridSpan w:val="3"/>
            <w:shd w:val="clear" w:color="auto" w:fill="D9D9D9" w:themeFill="background1" w:themeFillShade="D9"/>
          </w:tcPr>
          <w:p w:rsidR="00390338" w:rsidRDefault="00390338" w:rsidP="00EC0A33">
            <w:pPr>
              <w:pStyle w:val="DegreePlan1"/>
            </w:pPr>
            <w:r w:rsidRPr="00AA13BA">
              <w:t xml:space="preserve">Art/Aesthetic </w:t>
            </w:r>
            <w:r>
              <w:t xml:space="preserve">– A </w:t>
            </w:r>
            <w:r w:rsidRPr="00AA13BA">
              <w:t>(3 Credits)</w:t>
            </w:r>
          </w:p>
          <w:p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rsidTr="00C3490C">
        <w:trPr>
          <w:trHeight w:val="240"/>
        </w:trPr>
        <w:tc>
          <w:tcPr>
            <w:tcW w:w="8064" w:type="dxa"/>
            <w:vMerge w:val="restart"/>
          </w:tcPr>
          <w:p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240"/>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240"/>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AA13BA" w:rsidTr="00C3490C">
        <w:tc>
          <w:tcPr>
            <w:tcW w:w="10944" w:type="dxa"/>
            <w:gridSpan w:val="3"/>
            <w:shd w:val="clear" w:color="auto" w:fill="D9D9D9" w:themeFill="background1" w:themeFillShade="D9"/>
          </w:tcPr>
          <w:p w:rsidR="00390338" w:rsidRDefault="00390338" w:rsidP="00EC0A33">
            <w:pPr>
              <w:pStyle w:val="DegreePlan1"/>
            </w:pPr>
            <w:r w:rsidRPr="00AA13BA">
              <w:t>Non-Western and International/Global Awareness</w:t>
            </w:r>
            <w:r>
              <w:t xml:space="preserve"> – NW/IG</w:t>
            </w:r>
            <w:r w:rsidRPr="00AA13BA">
              <w:t xml:space="preserve"> (9 Credits)</w:t>
            </w:r>
          </w:p>
          <w:p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10944" w:type="dxa"/>
            <w:gridSpan w:val="3"/>
            <w:shd w:val="clear" w:color="auto" w:fill="D9D9D9" w:themeFill="background1" w:themeFillShade="D9"/>
          </w:tcPr>
          <w:p w:rsidR="00390338" w:rsidRDefault="00390338" w:rsidP="00EC0A33">
            <w:pPr>
              <w:pStyle w:val="DegreePlan1"/>
            </w:pPr>
            <w:r w:rsidRPr="00AA13BA">
              <w:t xml:space="preserve">Writing </w:t>
            </w:r>
            <w:r>
              <w:t>Intensive – W (9 Credits)</w:t>
            </w:r>
          </w:p>
          <w:p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rsidTr="00C3490C">
        <w:tc>
          <w:tcPr>
            <w:tcW w:w="8064" w:type="dxa"/>
            <w:vMerge w:val="restart"/>
          </w:tcPr>
          <w:p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vMerge/>
          </w:tcPr>
          <w:p w:rsidR="00390338" w:rsidRPr="00601311" w:rsidRDefault="00390338" w:rsidP="00C3490C">
            <w:pPr>
              <w:rPr>
                <w:rFonts w:ascii="Times New Roman" w:hAnsi="Times New Roman" w:cs="Times New Roman"/>
                <w:sz w:val="24"/>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vMerge/>
            <w:tcBorders>
              <w:bottom w:val="single" w:sz="4" w:space="0" w:color="auto"/>
            </w:tcBorders>
          </w:tcPr>
          <w:p w:rsidR="00390338" w:rsidRPr="00601311" w:rsidRDefault="00390338" w:rsidP="00C3490C">
            <w:pPr>
              <w:rPr>
                <w:rFonts w:ascii="Times New Roman" w:hAnsi="Times New Roman" w:cs="Times New Roman"/>
                <w:sz w:val="24"/>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F765DD" w:rsidTr="00C3490C">
        <w:tc>
          <w:tcPr>
            <w:tcW w:w="10944" w:type="dxa"/>
            <w:gridSpan w:val="3"/>
            <w:tcBorders>
              <w:bottom w:val="nil"/>
            </w:tcBorders>
            <w:shd w:val="clear" w:color="auto" w:fill="0D0D0D" w:themeFill="text1" w:themeFillTint="F2"/>
          </w:tcPr>
          <w:p w:rsidR="00390338" w:rsidRPr="00EC0A33" w:rsidRDefault="00390338" w:rsidP="00EC0A33">
            <w:pPr>
              <w:pStyle w:val="Heading2"/>
              <w:outlineLvl w:val="1"/>
              <w:rPr>
                <w:rFonts w:ascii="Times New Roman" w:hAnsi="Times New Roman" w:cs="Times New Roman"/>
                <w:b/>
                <w:color w:val="FFFFFF" w:themeColor="background1"/>
                <w:sz w:val="24"/>
                <w:szCs w:val="24"/>
              </w:rPr>
            </w:pPr>
            <w:r w:rsidRPr="00EC0A33">
              <w:rPr>
                <w:rFonts w:ascii="Times New Roman" w:hAnsi="Times New Roman" w:cs="Times New Roman"/>
                <w:b/>
                <w:color w:val="FFFFFF" w:themeColor="background1"/>
                <w:sz w:val="24"/>
                <w:szCs w:val="24"/>
              </w:rPr>
              <w:t>MAJOR REQUIREMENTS</w:t>
            </w:r>
            <w:r w:rsidR="00717786" w:rsidRPr="00EC0A33">
              <w:rPr>
                <w:rFonts w:ascii="Times New Roman" w:hAnsi="Times New Roman" w:cs="Times New Roman"/>
                <w:b/>
                <w:color w:val="FFFFFF" w:themeColor="background1"/>
                <w:sz w:val="24"/>
                <w:szCs w:val="24"/>
              </w:rPr>
              <w:t xml:space="preserve"> (92 Credits)</w:t>
            </w:r>
          </w:p>
        </w:tc>
      </w:tr>
      <w:tr w:rsidR="00390338" w:rsidRPr="00AA13BA" w:rsidTr="00C3490C">
        <w:tc>
          <w:tcPr>
            <w:tcW w:w="10944" w:type="dxa"/>
            <w:gridSpan w:val="3"/>
            <w:tcBorders>
              <w:top w:val="nil"/>
            </w:tcBorders>
            <w:shd w:val="clear" w:color="auto" w:fill="D9D9D9" w:themeFill="background1" w:themeFillShade="D9"/>
          </w:tcPr>
          <w:p w:rsidR="00390338" w:rsidRPr="00AA13BA" w:rsidRDefault="00390338" w:rsidP="00EC0A33">
            <w:pPr>
              <w:pStyle w:val="DegreePlan1"/>
            </w:pPr>
            <w:r>
              <w:t>COB Lower-Core (32 Credits)</w:t>
            </w: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rsidR="00CE3633" w:rsidRPr="006B4EAF" w:rsidRDefault="00CE3633" w:rsidP="00C3490C">
            <w:pPr>
              <w:ind w:left="720"/>
              <w:rPr>
                <w:rFonts w:ascii="Times New Roman" w:hAnsi="Times New Roman" w:cs="Times New Roman"/>
                <w:i/>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 </w:t>
            </w:r>
            <w:r w:rsidR="00A24168">
              <w:rPr>
                <w:rFonts w:ascii="Times New Roman" w:hAnsi="Times New Roman" w:cs="Times New Roman"/>
                <w:i/>
                <w:sz w:val="20"/>
              </w:rPr>
              <w:t>BUS</w:t>
            </w:r>
            <w:r w:rsidRPr="006B4EAF">
              <w:rPr>
                <w:rFonts w:ascii="Times New Roman" w:hAnsi="Times New Roman" w:cs="Times New Roman"/>
                <w:i/>
                <w:sz w:val="20"/>
              </w:rPr>
              <w:t xml:space="preserve"> 101</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Borders>
              <w:bottom w:val="single" w:sz="4" w:space="0" w:color="auto"/>
            </w:tcBorders>
          </w:tcPr>
          <w:p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rsidR="00390338" w:rsidRPr="00601311" w:rsidRDefault="00390338" w:rsidP="00C3490C">
            <w:pPr>
              <w:rPr>
                <w:rFonts w:ascii="Times New Roman" w:hAnsi="Times New Roman" w:cs="Times New Roman"/>
                <w:sz w:val="24"/>
              </w:rPr>
            </w:pPr>
          </w:p>
        </w:tc>
      </w:tr>
    </w:tbl>
    <w:p w:rsidR="00390338" w:rsidRDefault="00390338" w:rsidP="00390338"/>
    <w:p w:rsidR="00390338" w:rsidRDefault="00390338" w:rsidP="00390338">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390338" w:rsidRPr="00601311" w:rsidTr="00EC0A33">
        <w:trPr>
          <w:tblHeader/>
        </w:trPr>
        <w:tc>
          <w:tcPr>
            <w:tcW w:w="8067" w:type="dxa"/>
            <w:tcBorders>
              <w:top w:val="nil"/>
              <w:left w:val="nil"/>
              <w:bottom w:val="single" w:sz="4" w:space="0" w:color="auto"/>
            </w:tcBorders>
            <w:vAlign w:val="bottom"/>
          </w:tcPr>
          <w:p w:rsidR="00390338" w:rsidRPr="002D5733" w:rsidRDefault="00390338" w:rsidP="00C3490C">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rsidTr="00CE3633">
        <w:tc>
          <w:tcPr>
            <w:tcW w:w="10949" w:type="dxa"/>
            <w:gridSpan w:val="3"/>
            <w:tcBorders>
              <w:top w:val="nil"/>
              <w:bottom w:val="nil"/>
            </w:tcBorders>
            <w:shd w:val="clear" w:color="auto" w:fill="D9D9D9" w:themeFill="background1" w:themeFillShade="D9"/>
          </w:tcPr>
          <w:p w:rsidR="00390338" w:rsidRPr="002D5733" w:rsidRDefault="00390338" w:rsidP="00EC0A33">
            <w:pPr>
              <w:pStyle w:val="DegreePlan1"/>
            </w:pPr>
            <w:r w:rsidRPr="002D5733">
              <w:t xml:space="preserve">COB Upper-Core (16 Credits) </w:t>
            </w:r>
          </w:p>
        </w:tc>
      </w:tr>
      <w:tr w:rsidR="00390338" w:rsidRPr="00BF5B3F" w:rsidTr="00CE3633">
        <w:tc>
          <w:tcPr>
            <w:tcW w:w="10949" w:type="dxa"/>
            <w:gridSpan w:val="3"/>
            <w:tcBorders>
              <w:top w:val="nil"/>
            </w:tcBorders>
            <w:shd w:val="clear" w:color="auto" w:fill="D9D9D9" w:themeFill="background1" w:themeFillShade="D9"/>
          </w:tcPr>
          <w:p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rsidTr="00CE3633">
        <w:tc>
          <w:tcPr>
            <w:tcW w:w="8067" w:type="dxa"/>
          </w:tcPr>
          <w:p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rsidR="00CE3633" w:rsidRDefault="00CE3633" w:rsidP="00C3490C">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390338" w:rsidRPr="00601311" w:rsidTr="00CE3633">
        <w:tc>
          <w:tcPr>
            <w:tcW w:w="8067" w:type="dxa"/>
          </w:tcPr>
          <w:p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390338" w:rsidRPr="00601311" w:rsidTr="00CE3633">
        <w:tc>
          <w:tcPr>
            <w:tcW w:w="8067"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0A517E" w:rsidRPr="00601311" w:rsidTr="00CE3633">
        <w:tc>
          <w:tcPr>
            <w:tcW w:w="8067" w:type="dxa"/>
          </w:tcPr>
          <w:p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1" w:type="dxa"/>
          </w:tcPr>
          <w:p w:rsidR="000A517E" w:rsidRPr="00601311" w:rsidRDefault="000A517E" w:rsidP="00C3490C">
            <w:pPr>
              <w:rPr>
                <w:rFonts w:ascii="Times New Roman" w:hAnsi="Times New Roman" w:cs="Times New Roman"/>
                <w:sz w:val="24"/>
              </w:rPr>
            </w:pPr>
          </w:p>
        </w:tc>
        <w:tc>
          <w:tcPr>
            <w:tcW w:w="1441" w:type="dxa"/>
          </w:tcPr>
          <w:p w:rsidR="000A517E" w:rsidRPr="00601311" w:rsidRDefault="000A517E" w:rsidP="00C3490C">
            <w:pPr>
              <w:rPr>
                <w:rFonts w:ascii="Times New Roman" w:hAnsi="Times New Roman" w:cs="Times New Roman"/>
                <w:sz w:val="24"/>
              </w:rPr>
            </w:pPr>
          </w:p>
        </w:tc>
      </w:tr>
      <w:tr w:rsidR="00390338" w:rsidRPr="002D5733" w:rsidTr="00CE3633">
        <w:tc>
          <w:tcPr>
            <w:tcW w:w="10949" w:type="dxa"/>
            <w:gridSpan w:val="3"/>
            <w:shd w:val="clear" w:color="auto" w:fill="D9D9D9" w:themeFill="background1" w:themeFillShade="D9"/>
          </w:tcPr>
          <w:p w:rsidR="00390338" w:rsidRDefault="00390338" w:rsidP="00EC0A33">
            <w:pPr>
              <w:pStyle w:val="DegreePlan1"/>
            </w:pPr>
            <w:r w:rsidRPr="002D5733">
              <w:t xml:space="preserve">Communication Requirement </w:t>
            </w:r>
            <w:r>
              <w:t xml:space="preserve">(4 Credits) </w:t>
            </w:r>
          </w:p>
          <w:p w:rsidR="00CE3633" w:rsidRPr="002D5733" w:rsidRDefault="00CE3633" w:rsidP="00CE3633">
            <w:pPr>
              <w:rPr>
                <w:rFonts w:ascii="Times New Roman" w:hAnsi="Times New Roman" w:cs="Times New Roman"/>
                <w:b/>
                <w:sz w:val="24"/>
              </w:rPr>
            </w:pPr>
            <w:r>
              <w:rPr>
                <w:rFonts w:ascii="Times New Roman" w:hAnsi="Times New Roman" w:cs="Times New Roman"/>
                <w:i/>
                <w:sz w:val="21"/>
                <w:szCs w:val="21"/>
              </w:rPr>
              <w:t>Can satisfy part of HFA requirement</w:t>
            </w:r>
          </w:p>
        </w:tc>
      </w:tr>
      <w:tr w:rsidR="00390338" w:rsidRPr="00601311" w:rsidTr="00CE3633">
        <w:tc>
          <w:tcPr>
            <w:tcW w:w="8067"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rsidR="00390338" w:rsidRPr="0057744E" w:rsidRDefault="0057744E" w:rsidP="0057744E">
            <w:pPr>
              <w:ind w:left="2880"/>
              <w:rPr>
                <w:rFonts w:ascii="Times New Roman" w:hAnsi="Times New Roman" w:cs="Times New Roman"/>
                <w:b/>
                <w:sz w:val="24"/>
              </w:rPr>
            </w:pPr>
            <w:r w:rsidRPr="0057744E">
              <w:rPr>
                <w:rFonts w:ascii="Times New Roman" w:hAnsi="Times New Roman" w:cs="Times New Roman"/>
                <w:b/>
                <w:sz w:val="24"/>
              </w:rPr>
              <w:t>OR</w:t>
            </w:r>
          </w:p>
          <w:p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CE3633" w:rsidTr="00CE3633">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E3633" w:rsidRDefault="00CE3633" w:rsidP="00EC0A33">
            <w:pPr>
              <w:pStyle w:val="DegreePlan1"/>
            </w:pPr>
            <w:r>
              <w:t>Math Requirement (4 Credits)</w:t>
            </w:r>
          </w:p>
          <w:p w:rsidR="00CE3633" w:rsidRDefault="00CE3633">
            <w:pPr>
              <w:rPr>
                <w:rFonts w:ascii="Times New Roman" w:hAnsi="Times New Roman" w:cs="Times New Roman"/>
                <w:i/>
                <w:sz w:val="21"/>
                <w:szCs w:val="21"/>
              </w:rPr>
            </w:pPr>
            <w:r>
              <w:rPr>
                <w:rFonts w:ascii="Times New Roman" w:hAnsi="Times New Roman" w:cs="Times New Roman"/>
                <w:i/>
                <w:sz w:val="21"/>
                <w:szCs w:val="21"/>
              </w:rPr>
              <w:t>Can satisfy mathematics portion of the Two-Year Learning Community</w:t>
            </w:r>
          </w:p>
        </w:tc>
      </w:tr>
      <w:tr w:rsidR="00CE3633" w:rsidTr="00CE3633">
        <w:tc>
          <w:tcPr>
            <w:tcW w:w="8067" w:type="dxa"/>
            <w:tcBorders>
              <w:top w:val="single" w:sz="4" w:space="0" w:color="auto"/>
              <w:left w:val="single" w:sz="4" w:space="0" w:color="auto"/>
              <w:bottom w:val="single" w:sz="4" w:space="0" w:color="auto"/>
              <w:right w:val="single" w:sz="4" w:space="0" w:color="auto"/>
            </w:tcBorders>
            <w:hideMark/>
          </w:tcPr>
          <w:p w:rsidR="00CE3633" w:rsidRDefault="00CE3633">
            <w:pPr>
              <w:rPr>
                <w:rFonts w:ascii="Times New Roman" w:hAnsi="Times New Roman" w:cs="Times New Roman"/>
                <w:sz w:val="24"/>
              </w:rPr>
            </w:pPr>
            <w:r>
              <w:rPr>
                <w:rFonts w:ascii="Times New Roman" w:hAnsi="Times New Roman" w:cs="Times New Roman"/>
                <w:sz w:val="24"/>
              </w:rPr>
              <w:t xml:space="preserve">MAT 225 (4cr) – Calculus for Business </w:t>
            </w:r>
          </w:p>
          <w:p w:rsidR="00CE3633" w:rsidRDefault="00CE3633">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rsidR="00CE3633" w:rsidRDefault="00CE3633">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CE3633" w:rsidRDefault="00CE3633">
            <w:pPr>
              <w:rPr>
                <w:rFonts w:ascii="Times New Roman" w:hAnsi="Times New Roman" w:cs="Times New Roman"/>
                <w:sz w:val="24"/>
              </w:rPr>
            </w:pPr>
          </w:p>
        </w:tc>
      </w:tr>
      <w:tr w:rsidR="00390338" w:rsidRPr="00432275" w:rsidTr="00CE3633">
        <w:tc>
          <w:tcPr>
            <w:tcW w:w="10949" w:type="dxa"/>
            <w:gridSpan w:val="3"/>
            <w:shd w:val="clear" w:color="auto" w:fill="D9D9D9" w:themeFill="background1" w:themeFillShade="D9"/>
          </w:tcPr>
          <w:p w:rsidR="008579F1" w:rsidRPr="00432275" w:rsidRDefault="008579F1" w:rsidP="00EC0A33">
            <w:pPr>
              <w:pStyle w:val="DegreePlan1"/>
            </w:pPr>
            <w:r>
              <w:t>MANAGEMENT INFORMATION SYSTEMS</w:t>
            </w:r>
            <w:r w:rsidR="00390338">
              <w:t xml:space="preserve"> </w:t>
            </w:r>
            <w:r w:rsidR="00390338" w:rsidRPr="00432275">
              <w:t>SPECIFIC COURSES</w:t>
            </w:r>
            <w:r w:rsidR="00E122C2">
              <w:t xml:space="preserve"> (28</w:t>
            </w:r>
            <w:r w:rsidR="00390338">
              <w:t xml:space="preserve"> Credits)</w:t>
            </w:r>
            <w:r>
              <w:t xml:space="preserve"> </w:t>
            </w:r>
          </w:p>
        </w:tc>
      </w:tr>
      <w:tr w:rsidR="00390338" w:rsidRPr="00601311" w:rsidTr="00CE3633">
        <w:tc>
          <w:tcPr>
            <w:tcW w:w="10949" w:type="dxa"/>
            <w:gridSpan w:val="3"/>
            <w:shd w:val="clear" w:color="auto" w:fill="D9D9D9" w:themeFill="background1" w:themeFillShade="D9"/>
          </w:tcPr>
          <w:p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rsidTr="00CE3633">
        <w:tc>
          <w:tcPr>
            <w:tcW w:w="8067" w:type="dxa"/>
          </w:tcPr>
          <w:p w:rsidR="00390338" w:rsidRDefault="000A517E" w:rsidP="00C3490C">
            <w:pPr>
              <w:rPr>
                <w:rFonts w:ascii="Times New Roman" w:hAnsi="Times New Roman" w:cs="Times New Roman"/>
                <w:sz w:val="24"/>
              </w:rPr>
            </w:pPr>
            <w:r>
              <w:rPr>
                <w:rFonts w:ascii="Times New Roman" w:hAnsi="Times New Roman" w:cs="Times New Roman"/>
                <w:sz w:val="24"/>
              </w:rPr>
              <w:t>ITM 251</w:t>
            </w:r>
            <w:r w:rsidR="00390338">
              <w:rPr>
                <w:rFonts w:ascii="Times New Roman" w:hAnsi="Times New Roman" w:cs="Times New Roman"/>
                <w:sz w:val="24"/>
              </w:rPr>
              <w:t xml:space="preserve"> (4cr) – </w:t>
            </w:r>
            <w:r>
              <w:rPr>
                <w:rFonts w:ascii="Times New Roman" w:hAnsi="Times New Roman" w:cs="Times New Roman"/>
                <w:sz w:val="24"/>
              </w:rPr>
              <w:t>Application Development</w:t>
            </w:r>
          </w:p>
          <w:p w:rsidR="00390338" w:rsidRPr="000A517E" w:rsidRDefault="00390338" w:rsidP="000A517E">
            <w:pPr>
              <w:rPr>
                <w:rFonts w:ascii="Times New Roman" w:hAnsi="Times New Roman" w:cs="Times New Roman"/>
                <w:i/>
                <w:sz w:val="24"/>
              </w:rPr>
            </w:pP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390338" w:rsidRPr="00601311" w:rsidTr="00CE3633">
        <w:tc>
          <w:tcPr>
            <w:tcW w:w="8067" w:type="dxa"/>
          </w:tcPr>
          <w:p w:rsidR="00390338" w:rsidRDefault="000A517E" w:rsidP="00C3490C">
            <w:pPr>
              <w:rPr>
                <w:rFonts w:ascii="Times New Roman" w:hAnsi="Times New Roman" w:cs="Times New Roman"/>
                <w:sz w:val="24"/>
              </w:rPr>
            </w:pPr>
            <w:r>
              <w:rPr>
                <w:rFonts w:ascii="Times New Roman" w:hAnsi="Times New Roman" w:cs="Times New Roman"/>
                <w:sz w:val="24"/>
              </w:rPr>
              <w:t>ITM 280</w:t>
            </w:r>
            <w:r w:rsidR="00390338">
              <w:rPr>
                <w:rFonts w:ascii="Times New Roman" w:hAnsi="Times New Roman" w:cs="Times New Roman"/>
                <w:sz w:val="24"/>
              </w:rPr>
              <w:t xml:space="preserve"> (4cr) – </w:t>
            </w:r>
            <w:r>
              <w:rPr>
                <w:rFonts w:ascii="Times New Roman" w:hAnsi="Times New Roman" w:cs="Times New Roman"/>
                <w:sz w:val="24"/>
              </w:rPr>
              <w:t>Network and Cloud Infrastructure</w:t>
            </w:r>
          </w:p>
          <w:p w:rsidR="00390338" w:rsidRPr="00ED5888" w:rsidRDefault="00390338" w:rsidP="00E122C2">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A517E">
              <w:rPr>
                <w:rFonts w:ascii="Times New Roman" w:hAnsi="Times New Roman" w:cs="Times New Roman"/>
                <w:i/>
                <w:sz w:val="20"/>
                <w:szCs w:val="20"/>
              </w:rPr>
              <w:t>BAC 100</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390338" w:rsidRPr="00601311" w:rsidTr="00CE3633">
        <w:tc>
          <w:tcPr>
            <w:tcW w:w="8067" w:type="dxa"/>
          </w:tcPr>
          <w:p w:rsidR="00390338" w:rsidRDefault="000A517E" w:rsidP="00C3490C">
            <w:pPr>
              <w:rPr>
                <w:rFonts w:ascii="Times New Roman" w:hAnsi="Times New Roman" w:cs="Times New Roman"/>
                <w:sz w:val="24"/>
              </w:rPr>
            </w:pPr>
            <w:r>
              <w:rPr>
                <w:rFonts w:ascii="Times New Roman" w:hAnsi="Times New Roman" w:cs="Times New Roman"/>
                <w:sz w:val="24"/>
              </w:rPr>
              <w:t>ITM 318</w:t>
            </w:r>
            <w:r w:rsidR="00390338">
              <w:rPr>
                <w:rFonts w:ascii="Times New Roman" w:hAnsi="Times New Roman" w:cs="Times New Roman"/>
                <w:sz w:val="24"/>
              </w:rPr>
              <w:t xml:space="preserve"> (4cr) –</w:t>
            </w:r>
            <w:r>
              <w:rPr>
                <w:rFonts w:ascii="Times New Roman" w:hAnsi="Times New Roman" w:cs="Times New Roman"/>
                <w:sz w:val="24"/>
              </w:rPr>
              <w:t xml:space="preserve"> Systems Analysis and Design</w:t>
            </w:r>
            <w:r w:rsidR="00390338">
              <w:rPr>
                <w:rFonts w:ascii="Times New Roman" w:hAnsi="Times New Roman" w:cs="Times New Roman"/>
                <w:sz w:val="24"/>
              </w:rPr>
              <w:t xml:space="preserve"> </w:t>
            </w:r>
          </w:p>
          <w:p w:rsidR="00390338" w:rsidRP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220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DE2C9F" w:rsidRPr="00601311" w:rsidTr="00CE3633">
        <w:tc>
          <w:tcPr>
            <w:tcW w:w="8067" w:type="dxa"/>
          </w:tcPr>
          <w:p w:rsidR="00DE2C9F" w:rsidRDefault="00DE2C9F" w:rsidP="00C3490C">
            <w:pPr>
              <w:rPr>
                <w:rFonts w:ascii="Times New Roman" w:hAnsi="Times New Roman" w:cs="Times New Roman"/>
                <w:sz w:val="24"/>
              </w:rPr>
            </w:pPr>
            <w:r>
              <w:rPr>
                <w:rFonts w:ascii="Times New Roman" w:hAnsi="Times New Roman" w:cs="Times New Roman"/>
                <w:sz w:val="24"/>
              </w:rPr>
              <w:t xml:space="preserve">ITM </w:t>
            </w:r>
            <w:r w:rsidR="001A6291">
              <w:rPr>
                <w:rFonts w:ascii="Times New Roman" w:hAnsi="Times New Roman" w:cs="Times New Roman"/>
                <w:sz w:val="24"/>
              </w:rPr>
              <w:t>3</w:t>
            </w:r>
            <w:r>
              <w:rPr>
                <w:rFonts w:ascii="Times New Roman" w:hAnsi="Times New Roman" w:cs="Times New Roman"/>
                <w:sz w:val="24"/>
              </w:rPr>
              <w:t>61 – Operations Management</w:t>
            </w:r>
          </w:p>
          <w:p w:rsidR="00DE2C9F" w:rsidRPr="00DE2C9F" w:rsidRDefault="00DE2C9F" w:rsidP="00DE2C9F">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MGT 330 and COB Requirements for taking 300-Level Courses</w:t>
            </w:r>
          </w:p>
        </w:tc>
        <w:tc>
          <w:tcPr>
            <w:tcW w:w="1441" w:type="dxa"/>
          </w:tcPr>
          <w:p w:rsidR="00DE2C9F" w:rsidRPr="00601311" w:rsidRDefault="00DE2C9F" w:rsidP="00C3490C">
            <w:pPr>
              <w:rPr>
                <w:rFonts w:ascii="Times New Roman" w:hAnsi="Times New Roman" w:cs="Times New Roman"/>
                <w:sz w:val="24"/>
              </w:rPr>
            </w:pPr>
          </w:p>
        </w:tc>
        <w:tc>
          <w:tcPr>
            <w:tcW w:w="1441" w:type="dxa"/>
          </w:tcPr>
          <w:p w:rsidR="00DE2C9F" w:rsidRPr="00601311" w:rsidRDefault="00DE2C9F" w:rsidP="00C3490C">
            <w:pPr>
              <w:rPr>
                <w:rFonts w:ascii="Times New Roman" w:hAnsi="Times New Roman" w:cs="Times New Roman"/>
                <w:sz w:val="24"/>
              </w:rPr>
            </w:pPr>
          </w:p>
        </w:tc>
      </w:tr>
      <w:tr w:rsidR="00390338" w:rsidRPr="00601311" w:rsidTr="00CE3633">
        <w:tc>
          <w:tcPr>
            <w:tcW w:w="8067" w:type="dxa"/>
          </w:tcPr>
          <w:p w:rsidR="00390338" w:rsidRDefault="000A517E" w:rsidP="00C3490C">
            <w:pPr>
              <w:rPr>
                <w:rFonts w:ascii="Times New Roman" w:hAnsi="Times New Roman" w:cs="Times New Roman"/>
                <w:sz w:val="24"/>
              </w:rPr>
            </w:pPr>
            <w:r>
              <w:rPr>
                <w:rFonts w:ascii="Times New Roman" w:hAnsi="Times New Roman" w:cs="Times New Roman"/>
                <w:sz w:val="24"/>
              </w:rPr>
              <w:t>ITM 408</w:t>
            </w:r>
            <w:r w:rsidR="00390338">
              <w:rPr>
                <w:rFonts w:ascii="Times New Roman" w:hAnsi="Times New Roman" w:cs="Times New Roman"/>
                <w:sz w:val="24"/>
              </w:rPr>
              <w:t xml:space="preserve"> (4cr) – </w:t>
            </w:r>
            <w:r>
              <w:rPr>
                <w:rFonts w:ascii="Times New Roman" w:hAnsi="Times New Roman" w:cs="Times New Roman"/>
                <w:sz w:val="24"/>
              </w:rPr>
              <w:t>Data and Information Management</w:t>
            </w:r>
          </w:p>
          <w:p w:rsidR="00390338" w:rsidRP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220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390338" w:rsidRPr="00601311" w:rsidTr="00CE3633">
        <w:tc>
          <w:tcPr>
            <w:tcW w:w="8067" w:type="dxa"/>
          </w:tcPr>
          <w:p w:rsidR="00390338" w:rsidRDefault="000A517E" w:rsidP="00C3490C">
            <w:pPr>
              <w:rPr>
                <w:rFonts w:ascii="Times New Roman" w:hAnsi="Times New Roman" w:cs="Times New Roman"/>
                <w:sz w:val="24"/>
              </w:rPr>
            </w:pPr>
            <w:r>
              <w:rPr>
                <w:rFonts w:ascii="Times New Roman" w:hAnsi="Times New Roman" w:cs="Times New Roman"/>
                <w:sz w:val="24"/>
              </w:rPr>
              <w:t>ITM 419</w:t>
            </w:r>
            <w:r w:rsidR="00390338">
              <w:rPr>
                <w:rFonts w:ascii="Times New Roman" w:hAnsi="Times New Roman" w:cs="Times New Roman"/>
                <w:sz w:val="24"/>
              </w:rPr>
              <w:t xml:space="preserve"> (4cr) – </w:t>
            </w:r>
            <w:r>
              <w:rPr>
                <w:rFonts w:ascii="Times New Roman" w:hAnsi="Times New Roman" w:cs="Times New Roman"/>
                <w:sz w:val="24"/>
              </w:rPr>
              <w:t>Enterprise Architecture and Governance</w:t>
            </w:r>
          </w:p>
          <w:p w:rsid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251, ITM 318,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p w:rsidR="00390338" w:rsidRPr="000A517E" w:rsidRDefault="000A517E" w:rsidP="00E122C2">
            <w:pPr>
              <w:ind w:left="720"/>
              <w:rPr>
                <w:rFonts w:ascii="Times New Roman" w:hAnsi="Times New Roman" w:cs="Times New Roman"/>
                <w:i/>
                <w:sz w:val="20"/>
              </w:rPr>
            </w:pPr>
            <w:r>
              <w:rPr>
                <w:rFonts w:ascii="Times New Roman" w:hAnsi="Times New Roman" w:cs="Times New Roman"/>
                <w:b/>
                <w:i/>
                <w:sz w:val="20"/>
              </w:rPr>
              <w:t xml:space="preserve">Pre/Co-Req: </w:t>
            </w:r>
            <w:r>
              <w:rPr>
                <w:rFonts w:ascii="Times New Roman" w:hAnsi="Times New Roman" w:cs="Times New Roman"/>
                <w:i/>
                <w:sz w:val="20"/>
              </w:rPr>
              <w:t>ITM 408</w:t>
            </w:r>
          </w:p>
        </w:tc>
        <w:tc>
          <w:tcPr>
            <w:tcW w:w="1441" w:type="dxa"/>
          </w:tcPr>
          <w:p w:rsidR="00390338" w:rsidRPr="00601311" w:rsidRDefault="00390338" w:rsidP="00C3490C">
            <w:pPr>
              <w:rPr>
                <w:rFonts w:ascii="Times New Roman" w:hAnsi="Times New Roman" w:cs="Times New Roman"/>
                <w:sz w:val="24"/>
              </w:rPr>
            </w:pPr>
          </w:p>
        </w:tc>
        <w:tc>
          <w:tcPr>
            <w:tcW w:w="1441" w:type="dxa"/>
          </w:tcPr>
          <w:p w:rsidR="00390338" w:rsidRPr="00601311" w:rsidRDefault="00390338" w:rsidP="00C3490C">
            <w:pPr>
              <w:rPr>
                <w:rFonts w:ascii="Times New Roman" w:hAnsi="Times New Roman" w:cs="Times New Roman"/>
                <w:sz w:val="24"/>
              </w:rPr>
            </w:pPr>
          </w:p>
        </w:tc>
      </w:tr>
      <w:tr w:rsidR="007618C2" w:rsidRPr="00601311" w:rsidTr="00CE3633">
        <w:tc>
          <w:tcPr>
            <w:tcW w:w="10949" w:type="dxa"/>
            <w:gridSpan w:val="3"/>
            <w:shd w:val="clear" w:color="auto" w:fill="D9D9D9" w:themeFill="background1" w:themeFillShade="D9"/>
          </w:tcPr>
          <w:p w:rsidR="007618C2" w:rsidRPr="000C55A3" w:rsidRDefault="007618C2" w:rsidP="00EC0A33">
            <w:pPr>
              <w:pStyle w:val="DegreePlan1"/>
            </w:pPr>
            <w:r>
              <w:t>Major Electives (4</w:t>
            </w:r>
            <w:r w:rsidRPr="000C55A3">
              <w:t xml:space="preserve"> Credits) </w:t>
            </w:r>
          </w:p>
        </w:tc>
      </w:tr>
      <w:tr w:rsidR="007618C2" w:rsidRPr="00601311" w:rsidTr="00CE3633">
        <w:tc>
          <w:tcPr>
            <w:tcW w:w="10949" w:type="dxa"/>
            <w:gridSpan w:val="3"/>
            <w:shd w:val="clear" w:color="auto" w:fill="D9D9D9" w:themeFill="background1" w:themeFillShade="D9"/>
          </w:tcPr>
          <w:p w:rsidR="007618C2" w:rsidRDefault="007618C2" w:rsidP="00A66069">
            <w:pPr>
              <w:rPr>
                <w:rFonts w:ascii="Times New Roman" w:hAnsi="Times New Roman" w:cs="Times New Roman"/>
                <w:sz w:val="24"/>
              </w:rPr>
            </w:pPr>
            <w:r>
              <w:rPr>
                <w:rFonts w:ascii="Times New Roman" w:hAnsi="Times New Roman" w:cs="Times New Roman"/>
                <w:sz w:val="24"/>
              </w:rPr>
              <w:t xml:space="preserve">Choose </w:t>
            </w:r>
            <w:r>
              <w:rPr>
                <w:rFonts w:ascii="Times New Roman" w:hAnsi="Times New Roman" w:cs="Times New Roman"/>
                <w:b/>
                <w:sz w:val="24"/>
              </w:rPr>
              <w:t>one</w:t>
            </w:r>
            <w:r w:rsidR="00FF2F15">
              <w:rPr>
                <w:rFonts w:ascii="Times New Roman" w:hAnsi="Times New Roman" w:cs="Times New Roman"/>
                <w:sz w:val="24"/>
              </w:rPr>
              <w:t xml:space="preserve"> from the following</w:t>
            </w:r>
            <w:r>
              <w:rPr>
                <w:rFonts w:ascii="Times New Roman" w:hAnsi="Times New Roman" w:cs="Times New Roman"/>
                <w:sz w:val="24"/>
              </w:rPr>
              <w:t>:</w:t>
            </w:r>
          </w:p>
          <w:p w:rsidR="007618C2" w:rsidRPr="00E122C2" w:rsidRDefault="007618C2" w:rsidP="00A66069">
            <w:pPr>
              <w:pStyle w:val="ListParagraph"/>
              <w:numPr>
                <w:ilvl w:val="0"/>
                <w:numId w:val="2"/>
              </w:numPr>
              <w:rPr>
                <w:rFonts w:ascii="Times New Roman" w:hAnsi="Times New Roman" w:cs="Times New Roman"/>
                <w:sz w:val="20"/>
              </w:rPr>
            </w:pPr>
            <w:r w:rsidRPr="00E122C2">
              <w:rPr>
                <w:rFonts w:ascii="Times New Roman" w:hAnsi="Times New Roman" w:cs="Times New Roman"/>
                <w:sz w:val="20"/>
              </w:rPr>
              <w:t>ITM 319 – Business Process Integration Using Enterprise Systems</w:t>
            </w:r>
            <w:r>
              <w:rPr>
                <w:rFonts w:ascii="Times New Roman" w:hAnsi="Times New Roman" w:cs="Times New Roman"/>
                <w:sz w:val="20"/>
              </w:rPr>
              <w:t xml:space="preserve"> </w:t>
            </w:r>
            <w:r w:rsidRPr="00E122C2">
              <w:rPr>
                <w:rFonts w:ascii="Times New Roman" w:hAnsi="Times New Roman" w:cs="Times New Roman"/>
                <w:i/>
                <w:sz w:val="20"/>
              </w:rPr>
              <w:t>(</w:t>
            </w:r>
            <w:r w:rsidRPr="00E122C2">
              <w:rPr>
                <w:rFonts w:ascii="Times New Roman" w:hAnsi="Times New Roman" w:cs="Times New Roman"/>
                <w:i/>
                <w:sz w:val="20"/>
                <w:szCs w:val="20"/>
              </w:rPr>
              <w:t>Pre-Req: ITM</w:t>
            </w:r>
            <w:r>
              <w:rPr>
                <w:rFonts w:ascii="Times New Roman" w:hAnsi="Times New Roman" w:cs="Times New Roman"/>
                <w:i/>
                <w:sz w:val="20"/>
                <w:szCs w:val="20"/>
              </w:rPr>
              <w:t xml:space="preserve"> 220, ACC 203,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rsidR="007618C2" w:rsidRPr="00E122C2" w:rsidRDefault="007618C2" w:rsidP="00A66069">
            <w:pPr>
              <w:pStyle w:val="ListParagraph"/>
              <w:numPr>
                <w:ilvl w:val="0"/>
                <w:numId w:val="2"/>
              </w:numPr>
              <w:rPr>
                <w:rFonts w:ascii="Times New Roman" w:hAnsi="Times New Roman" w:cs="Times New Roman"/>
                <w:sz w:val="20"/>
              </w:rPr>
            </w:pPr>
            <w:r w:rsidRPr="00E122C2">
              <w:rPr>
                <w:rFonts w:ascii="Times New Roman" w:hAnsi="Times New Roman" w:cs="Times New Roman"/>
                <w:sz w:val="20"/>
              </w:rPr>
              <w:t>ITM 350 – Information Security Principles</w:t>
            </w:r>
            <w:r>
              <w:rPr>
                <w:rFonts w:ascii="Times New Roman" w:hAnsi="Times New Roman" w:cs="Times New Roman"/>
                <w:sz w:val="20"/>
              </w:rPr>
              <w:t xml:space="preserve">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rsidR="007618C2" w:rsidRPr="00E122C2" w:rsidRDefault="007618C2" w:rsidP="00A66069">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360 – Advanced Application Development </w:t>
            </w:r>
            <w:r>
              <w:rPr>
                <w:rFonts w:ascii="Times New Roman" w:hAnsi="Times New Roman" w:cs="Times New Roman"/>
                <w:i/>
                <w:sz w:val="20"/>
              </w:rPr>
              <w:t xml:space="preserve">(Pre-Req: ITM 251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rsidR="007618C2" w:rsidRPr="004B4EB8" w:rsidRDefault="007618C2" w:rsidP="00A66069">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375 – Information Security Standards, Risk Management, and Compliance </w:t>
            </w:r>
            <w:r>
              <w:rPr>
                <w:rFonts w:ascii="Times New Roman" w:hAnsi="Times New Roman" w:cs="Times New Roman"/>
                <w:i/>
                <w:sz w:val="20"/>
              </w:rPr>
              <w:t xml:space="preserve">(Pre-Req: ITM 220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rsidR="007618C2" w:rsidRPr="004B4EB8" w:rsidRDefault="007618C2" w:rsidP="00A66069">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380 – Network Security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280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rsidR="007618C2" w:rsidRPr="00CE3633" w:rsidRDefault="007618C2" w:rsidP="00CE3633">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415 – Digital Forensic &amp; Software Security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251, ITM 350,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tc>
      </w:tr>
    </w:tbl>
    <w:p w:rsidR="000C707C" w:rsidRDefault="000C707C"/>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C7AEF" w:rsidRPr="00601311" w:rsidTr="000C707C">
        <w:trPr>
          <w:tblHeader/>
        </w:trPr>
        <w:tc>
          <w:tcPr>
            <w:tcW w:w="8067" w:type="dxa"/>
            <w:tcBorders>
              <w:top w:val="nil"/>
              <w:left w:val="nil"/>
              <w:bottom w:val="single" w:sz="4" w:space="0" w:color="auto"/>
            </w:tcBorders>
            <w:vAlign w:val="bottom"/>
          </w:tcPr>
          <w:p w:rsidR="006C7AEF" w:rsidRPr="002D5733" w:rsidRDefault="006C7AEF" w:rsidP="00036141">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6C7AEF" w:rsidRPr="00601311" w:rsidRDefault="006C7AEF"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6C7AEF" w:rsidRPr="00601311" w:rsidRDefault="006C7AEF" w:rsidP="00036141">
            <w:pPr>
              <w:rPr>
                <w:rFonts w:ascii="Times New Roman" w:hAnsi="Times New Roman" w:cs="Times New Roman"/>
                <w:sz w:val="24"/>
              </w:rPr>
            </w:pPr>
            <w:r>
              <w:rPr>
                <w:rFonts w:ascii="Times New Roman" w:hAnsi="Times New Roman" w:cs="Times New Roman"/>
                <w:sz w:val="24"/>
              </w:rPr>
              <w:t>Semester Taken or Course Remaining</w:t>
            </w:r>
          </w:p>
        </w:tc>
      </w:tr>
      <w:tr w:rsidR="00FB020E" w:rsidRPr="00601311" w:rsidTr="00C76355">
        <w:tc>
          <w:tcPr>
            <w:tcW w:w="10949" w:type="dxa"/>
            <w:gridSpan w:val="3"/>
            <w:shd w:val="clear" w:color="auto" w:fill="D9D9D9" w:themeFill="background1" w:themeFillShade="D9"/>
          </w:tcPr>
          <w:p w:rsidR="00CE3633" w:rsidRPr="00E122C2" w:rsidRDefault="00CE3633" w:rsidP="00CE3633">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450 – Cybersecurity Capstone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350, ITM 375, ITM 380,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rsidR="00CE3633" w:rsidRPr="004B4EB8" w:rsidRDefault="00CE3633" w:rsidP="00CE3633">
            <w:pPr>
              <w:pStyle w:val="ListParagraph"/>
              <w:numPr>
                <w:ilvl w:val="0"/>
                <w:numId w:val="2"/>
              </w:numPr>
              <w:rPr>
                <w:rFonts w:ascii="Times New Roman" w:hAnsi="Times New Roman" w:cs="Times New Roman"/>
                <w:sz w:val="20"/>
              </w:rPr>
            </w:pPr>
            <w:r w:rsidRPr="00E122C2">
              <w:rPr>
                <w:rFonts w:ascii="Times New Roman" w:hAnsi="Times New Roman" w:cs="Times New Roman"/>
                <w:sz w:val="20"/>
              </w:rPr>
              <w:t>ITM 466</w:t>
            </w:r>
            <w:r>
              <w:rPr>
                <w:rFonts w:ascii="Times New Roman" w:hAnsi="Times New Roman" w:cs="Times New Roman"/>
                <w:sz w:val="20"/>
              </w:rPr>
              <w:t xml:space="preserve"> </w:t>
            </w:r>
            <w:r w:rsidRPr="00E122C2">
              <w:rPr>
                <w:rFonts w:ascii="Times New Roman" w:hAnsi="Times New Roman" w:cs="Times New Roman"/>
                <w:sz w:val="20"/>
              </w:rPr>
              <w:t>– Business Intelligence and Analytics</w:t>
            </w:r>
            <w:r>
              <w:rPr>
                <w:rFonts w:ascii="Times New Roman" w:hAnsi="Times New Roman" w:cs="Times New Roman"/>
                <w:sz w:val="20"/>
              </w:rPr>
              <w:t xml:space="preserve">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QMB 210,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rsidR="00CE3633" w:rsidRPr="00CE3633" w:rsidRDefault="00CE3633" w:rsidP="00CE3633">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480 – Ethical Hacking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350, ITM 380,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rsidR="00FB020E" w:rsidRPr="00A61C69" w:rsidRDefault="00FB020E" w:rsidP="00CE3633">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495 – Special Topics in Information and Technology Management </w:t>
            </w:r>
            <w:r>
              <w:rPr>
                <w:rFonts w:ascii="Times New Roman" w:hAnsi="Times New Roman" w:cs="Times New Roman"/>
                <w:i/>
                <w:sz w:val="20"/>
              </w:rPr>
              <w:t xml:space="preserve">(Pre-Req: To be specified at time of offering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tc>
      </w:tr>
      <w:tr w:rsidR="00E122C2" w:rsidRPr="00601311" w:rsidTr="00C76355">
        <w:tc>
          <w:tcPr>
            <w:tcW w:w="8067" w:type="dxa"/>
          </w:tcPr>
          <w:p w:rsidR="00E122C2" w:rsidRDefault="00D51560" w:rsidP="00C3490C">
            <w:pPr>
              <w:rPr>
                <w:rFonts w:ascii="Times New Roman" w:hAnsi="Times New Roman" w:cs="Times New Roman"/>
                <w:sz w:val="24"/>
              </w:rPr>
            </w:pPr>
            <w:r>
              <w:rPr>
                <w:rFonts w:ascii="Times New Roman" w:hAnsi="Times New Roman" w:cs="Times New Roman"/>
                <w:sz w:val="24"/>
              </w:rPr>
              <w:t>Major Elective (4cr</w:t>
            </w:r>
            <w:r w:rsidR="00E122C2">
              <w:rPr>
                <w:rFonts w:ascii="Times New Roman" w:hAnsi="Times New Roman" w:cs="Times New Roman"/>
                <w:sz w:val="24"/>
              </w:rPr>
              <w:t>)</w:t>
            </w:r>
          </w:p>
          <w:p w:rsidR="00E122C2" w:rsidRDefault="00E122C2" w:rsidP="00C3490C">
            <w:pPr>
              <w:rPr>
                <w:rFonts w:ascii="Times New Roman" w:hAnsi="Times New Roman" w:cs="Times New Roman"/>
                <w:sz w:val="24"/>
              </w:rPr>
            </w:pPr>
          </w:p>
        </w:tc>
        <w:tc>
          <w:tcPr>
            <w:tcW w:w="1441" w:type="dxa"/>
          </w:tcPr>
          <w:p w:rsidR="00E122C2" w:rsidRPr="00601311" w:rsidRDefault="00E122C2" w:rsidP="00C3490C">
            <w:pPr>
              <w:rPr>
                <w:rFonts w:ascii="Times New Roman" w:hAnsi="Times New Roman" w:cs="Times New Roman"/>
                <w:sz w:val="24"/>
              </w:rPr>
            </w:pPr>
          </w:p>
        </w:tc>
        <w:tc>
          <w:tcPr>
            <w:tcW w:w="1441" w:type="dxa"/>
          </w:tcPr>
          <w:p w:rsidR="00E122C2" w:rsidRPr="00601311" w:rsidRDefault="00E122C2" w:rsidP="00C3490C">
            <w:pPr>
              <w:rPr>
                <w:rFonts w:ascii="Times New Roman" w:hAnsi="Times New Roman" w:cs="Times New Roman"/>
                <w:sz w:val="24"/>
              </w:rPr>
            </w:pPr>
          </w:p>
        </w:tc>
      </w:tr>
      <w:tr w:rsidR="002D2412" w:rsidRPr="0051477F" w:rsidTr="00C76355">
        <w:tc>
          <w:tcPr>
            <w:tcW w:w="8067" w:type="dxa"/>
            <w:shd w:val="clear" w:color="auto" w:fill="D9D9D9" w:themeFill="background1" w:themeFillShade="D9"/>
          </w:tcPr>
          <w:p w:rsidR="002D2412" w:rsidRPr="0051477F" w:rsidRDefault="002D2412" w:rsidP="000C707C">
            <w:pPr>
              <w:pStyle w:val="DegreePlan1"/>
            </w:pPr>
            <w:r>
              <w:t>INTERNATIONAL BUSINESS REQUIREMENTS</w:t>
            </w:r>
            <w:r w:rsidR="00687E85">
              <w:t xml:space="preserve"> </w:t>
            </w:r>
          </w:p>
        </w:tc>
        <w:tc>
          <w:tcPr>
            <w:tcW w:w="1441" w:type="dxa"/>
            <w:shd w:val="clear" w:color="auto" w:fill="D9D9D9" w:themeFill="background1" w:themeFillShade="D9"/>
          </w:tcPr>
          <w:p w:rsidR="002D2412" w:rsidRPr="0051477F" w:rsidRDefault="002D2412" w:rsidP="005D255A">
            <w:pPr>
              <w:rPr>
                <w:rFonts w:ascii="Times New Roman" w:hAnsi="Times New Roman" w:cs="Times New Roman"/>
                <w:b/>
                <w:sz w:val="24"/>
              </w:rPr>
            </w:pPr>
          </w:p>
        </w:tc>
        <w:tc>
          <w:tcPr>
            <w:tcW w:w="1441" w:type="dxa"/>
            <w:shd w:val="clear" w:color="auto" w:fill="D9D9D9" w:themeFill="background1" w:themeFillShade="D9"/>
          </w:tcPr>
          <w:p w:rsidR="002D2412" w:rsidRPr="0051477F" w:rsidRDefault="002D2412" w:rsidP="005D255A">
            <w:pPr>
              <w:rPr>
                <w:rFonts w:ascii="Times New Roman" w:hAnsi="Times New Roman" w:cs="Times New Roman"/>
                <w:b/>
                <w:sz w:val="24"/>
              </w:rPr>
            </w:pPr>
          </w:p>
        </w:tc>
      </w:tr>
      <w:tr w:rsidR="002D2412" w:rsidRPr="00601311" w:rsidTr="00C76355">
        <w:tc>
          <w:tcPr>
            <w:tcW w:w="8067" w:type="dxa"/>
          </w:tcPr>
          <w:p w:rsidR="002D2412" w:rsidRDefault="002D2412" w:rsidP="005D255A">
            <w:pPr>
              <w:rPr>
                <w:rFonts w:ascii="Times New Roman" w:hAnsi="Times New Roman" w:cs="Times New Roman"/>
                <w:sz w:val="24"/>
              </w:rPr>
            </w:pPr>
            <w:r>
              <w:rPr>
                <w:rFonts w:ascii="Times New Roman" w:hAnsi="Times New Roman" w:cs="Times New Roman"/>
                <w:sz w:val="24"/>
              </w:rPr>
              <w:t>MGT 345 (4cr) – Global Organization Behavior</w:t>
            </w:r>
          </w:p>
          <w:p w:rsidR="002D2412" w:rsidRDefault="002D2412"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rsidR="002D2412" w:rsidRPr="00601311" w:rsidRDefault="002D2412" w:rsidP="005D255A">
            <w:pPr>
              <w:rPr>
                <w:rFonts w:ascii="Times New Roman" w:hAnsi="Times New Roman" w:cs="Times New Roman"/>
                <w:sz w:val="24"/>
              </w:rPr>
            </w:pPr>
          </w:p>
        </w:tc>
        <w:tc>
          <w:tcPr>
            <w:tcW w:w="1441" w:type="dxa"/>
          </w:tcPr>
          <w:p w:rsidR="002D2412" w:rsidRPr="00601311" w:rsidRDefault="002D2412" w:rsidP="005D255A">
            <w:pPr>
              <w:rPr>
                <w:rFonts w:ascii="Times New Roman" w:hAnsi="Times New Roman" w:cs="Times New Roman"/>
                <w:sz w:val="24"/>
              </w:rPr>
            </w:pPr>
          </w:p>
        </w:tc>
      </w:tr>
      <w:tr w:rsidR="002D2412" w:rsidRPr="00601311" w:rsidTr="00C76355">
        <w:tc>
          <w:tcPr>
            <w:tcW w:w="8067" w:type="dxa"/>
          </w:tcPr>
          <w:p w:rsidR="002D2412" w:rsidRDefault="002D2412" w:rsidP="005D255A">
            <w:pPr>
              <w:rPr>
                <w:rFonts w:ascii="Times New Roman" w:hAnsi="Times New Roman" w:cs="Times New Roman"/>
                <w:sz w:val="24"/>
              </w:rPr>
            </w:pPr>
            <w:r>
              <w:rPr>
                <w:rFonts w:ascii="Times New Roman" w:hAnsi="Times New Roman" w:cs="Times New Roman"/>
                <w:sz w:val="24"/>
              </w:rPr>
              <w:t>MGT 350 (4cr) – International Business</w:t>
            </w:r>
          </w:p>
          <w:p w:rsidR="002D2412" w:rsidRDefault="002D2412"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rsidR="002D2412" w:rsidRPr="00601311" w:rsidRDefault="002D2412" w:rsidP="005D255A">
            <w:pPr>
              <w:rPr>
                <w:rFonts w:ascii="Times New Roman" w:hAnsi="Times New Roman" w:cs="Times New Roman"/>
                <w:sz w:val="24"/>
              </w:rPr>
            </w:pPr>
          </w:p>
        </w:tc>
        <w:tc>
          <w:tcPr>
            <w:tcW w:w="1441" w:type="dxa"/>
          </w:tcPr>
          <w:p w:rsidR="002D2412" w:rsidRPr="00601311" w:rsidRDefault="002D2412" w:rsidP="005D255A">
            <w:pPr>
              <w:rPr>
                <w:rFonts w:ascii="Times New Roman" w:hAnsi="Times New Roman" w:cs="Times New Roman"/>
                <w:sz w:val="24"/>
              </w:rPr>
            </w:pPr>
          </w:p>
        </w:tc>
      </w:tr>
      <w:tr w:rsidR="002D2412" w:rsidRPr="00601311" w:rsidTr="00C76355">
        <w:tc>
          <w:tcPr>
            <w:tcW w:w="10949" w:type="dxa"/>
            <w:gridSpan w:val="3"/>
            <w:shd w:val="clear" w:color="auto" w:fill="D9D9D9" w:themeFill="background1" w:themeFillShade="D9"/>
          </w:tcPr>
          <w:p w:rsidR="002D2412" w:rsidRPr="005673E4" w:rsidRDefault="002D2412" w:rsidP="000C707C">
            <w:pPr>
              <w:pStyle w:val="DegreePlan1"/>
            </w:pPr>
            <w:r w:rsidRPr="005673E4">
              <w:t>Foreign Language Competency</w:t>
            </w:r>
          </w:p>
          <w:p w:rsidR="002D2412" w:rsidRPr="00A47099" w:rsidRDefault="002D2412" w:rsidP="005D255A">
            <w:pPr>
              <w:rPr>
                <w:rFonts w:ascii="Times New Roman" w:hAnsi="Times New Roman" w:cs="Times New Roman"/>
                <w:i/>
                <w:sz w:val="21"/>
                <w:szCs w:val="21"/>
              </w:rPr>
            </w:pPr>
            <w:r w:rsidRPr="00A47099">
              <w:rPr>
                <w:rFonts w:ascii="Times New Roman" w:hAnsi="Times New Roman" w:cs="Times New Roman"/>
                <w:i/>
                <w:sz w:val="21"/>
                <w:szCs w:val="21"/>
              </w:rPr>
              <w:t xml:space="preserve">Students must offer proof of competency in a foreign language as evidenced by passing a competency exam or completion of the Intermediate II </w:t>
            </w:r>
            <w:r w:rsidR="00B573E9">
              <w:rPr>
                <w:rFonts w:ascii="Times New Roman" w:hAnsi="Times New Roman" w:cs="Times New Roman"/>
                <w:i/>
                <w:sz w:val="21"/>
                <w:szCs w:val="21"/>
              </w:rPr>
              <w:t xml:space="preserve">(2) </w:t>
            </w:r>
            <w:r w:rsidRPr="00A47099">
              <w:rPr>
                <w:rFonts w:ascii="Times New Roman" w:hAnsi="Times New Roman" w:cs="Times New Roman"/>
                <w:i/>
                <w:sz w:val="21"/>
                <w:szCs w:val="21"/>
              </w:rPr>
              <w:t>course in the language</w:t>
            </w:r>
            <w:r>
              <w:rPr>
                <w:rFonts w:ascii="Times New Roman" w:hAnsi="Times New Roman" w:cs="Times New Roman"/>
                <w:i/>
                <w:sz w:val="21"/>
                <w:szCs w:val="21"/>
              </w:rPr>
              <w:t xml:space="preserve"> with a grade of “C” or better.</w:t>
            </w:r>
          </w:p>
        </w:tc>
      </w:tr>
      <w:tr w:rsidR="002D2412" w:rsidRPr="00601311" w:rsidTr="00C76355">
        <w:tc>
          <w:tcPr>
            <w:tcW w:w="8067" w:type="dxa"/>
          </w:tcPr>
          <w:p w:rsidR="002D2412" w:rsidRDefault="002D2412" w:rsidP="005D255A">
            <w:pPr>
              <w:rPr>
                <w:rFonts w:ascii="Times New Roman" w:hAnsi="Times New Roman" w:cs="Times New Roman"/>
                <w:sz w:val="24"/>
              </w:rPr>
            </w:pPr>
            <w:r>
              <w:rPr>
                <w:rFonts w:ascii="Times New Roman" w:hAnsi="Times New Roman" w:cs="Times New Roman"/>
                <w:sz w:val="24"/>
              </w:rPr>
              <w:t xml:space="preserve">Intermediate II </w:t>
            </w:r>
            <w:r w:rsidR="00B573E9">
              <w:rPr>
                <w:rFonts w:ascii="Times New Roman" w:hAnsi="Times New Roman" w:cs="Times New Roman"/>
                <w:sz w:val="24"/>
              </w:rPr>
              <w:t xml:space="preserve">(2) </w:t>
            </w:r>
            <w:bookmarkStart w:id="0" w:name="_GoBack"/>
            <w:bookmarkEnd w:id="0"/>
            <w:r>
              <w:rPr>
                <w:rFonts w:ascii="Times New Roman" w:hAnsi="Times New Roman" w:cs="Times New Roman"/>
                <w:sz w:val="24"/>
              </w:rPr>
              <w:t>(202) of a Language</w:t>
            </w:r>
            <w:r w:rsidR="005B5984">
              <w:rPr>
                <w:rFonts w:ascii="Times New Roman" w:hAnsi="Times New Roman" w:cs="Times New Roman"/>
                <w:sz w:val="24"/>
              </w:rPr>
              <w:t xml:space="preserve"> (4</w:t>
            </w:r>
            <w:r>
              <w:rPr>
                <w:rFonts w:ascii="Times New Roman" w:hAnsi="Times New Roman" w:cs="Times New Roman"/>
                <w:sz w:val="24"/>
              </w:rPr>
              <w:t>cr)</w:t>
            </w:r>
          </w:p>
          <w:p w:rsidR="002D2412" w:rsidRDefault="002D2412"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1" w:type="dxa"/>
          </w:tcPr>
          <w:p w:rsidR="002D2412" w:rsidRPr="00601311" w:rsidRDefault="002D2412" w:rsidP="005D255A">
            <w:pPr>
              <w:rPr>
                <w:rFonts w:ascii="Times New Roman" w:hAnsi="Times New Roman" w:cs="Times New Roman"/>
                <w:sz w:val="24"/>
              </w:rPr>
            </w:pPr>
          </w:p>
        </w:tc>
        <w:tc>
          <w:tcPr>
            <w:tcW w:w="1441" w:type="dxa"/>
          </w:tcPr>
          <w:p w:rsidR="002D2412" w:rsidRPr="00601311" w:rsidRDefault="002D2412" w:rsidP="005D255A">
            <w:pPr>
              <w:rPr>
                <w:rFonts w:ascii="Times New Roman" w:hAnsi="Times New Roman" w:cs="Times New Roman"/>
                <w:sz w:val="24"/>
              </w:rPr>
            </w:pPr>
          </w:p>
        </w:tc>
      </w:tr>
      <w:tr w:rsidR="002D2412" w:rsidRPr="0051477F" w:rsidTr="00C76355">
        <w:tc>
          <w:tcPr>
            <w:tcW w:w="10949" w:type="dxa"/>
            <w:gridSpan w:val="3"/>
            <w:shd w:val="clear" w:color="auto" w:fill="D9D9D9" w:themeFill="background1" w:themeFillShade="D9"/>
          </w:tcPr>
          <w:p w:rsidR="002D2412" w:rsidRPr="005673E4" w:rsidRDefault="002D2412" w:rsidP="000C707C">
            <w:pPr>
              <w:pStyle w:val="DegreePlan1"/>
            </w:pPr>
            <w:r w:rsidRPr="005673E4">
              <w:t>Non-COB International/Global Electives (8 Credits)</w:t>
            </w:r>
          </w:p>
        </w:tc>
      </w:tr>
      <w:tr w:rsidR="002D2412" w:rsidRPr="00601311" w:rsidTr="00C76355">
        <w:tc>
          <w:tcPr>
            <w:tcW w:w="10949" w:type="dxa"/>
            <w:gridSpan w:val="3"/>
            <w:shd w:val="clear" w:color="auto" w:fill="D9D9D9" w:themeFill="background1" w:themeFillShade="D9"/>
          </w:tcPr>
          <w:p w:rsidR="002D2412" w:rsidRPr="00A47099" w:rsidRDefault="002D2412" w:rsidP="005D255A">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2D2412" w:rsidRPr="00601311" w:rsidTr="00C76355">
        <w:tc>
          <w:tcPr>
            <w:tcW w:w="8067" w:type="dxa"/>
          </w:tcPr>
          <w:p w:rsidR="002D2412" w:rsidRDefault="002D2412" w:rsidP="005D255A">
            <w:pPr>
              <w:rPr>
                <w:rFonts w:ascii="Times New Roman" w:hAnsi="Times New Roman" w:cs="Times New Roman"/>
                <w:sz w:val="24"/>
              </w:rPr>
            </w:pPr>
            <w:r>
              <w:rPr>
                <w:rFonts w:ascii="Times New Roman" w:hAnsi="Times New Roman" w:cs="Times New Roman"/>
                <w:sz w:val="24"/>
              </w:rPr>
              <w:t>Non-COB IG (4cr)</w:t>
            </w:r>
          </w:p>
          <w:p w:rsidR="002D2412" w:rsidRDefault="002D2412" w:rsidP="005D255A">
            <w:pPr>
              <w:rPr>
                <w:rFonts w:ascii="Times New Roman" w:hAnsi="Times New Roman" w:cs="Times New Roman"/>
                <w:sz w:val="24"/>
              </w:rPr>
            </w:pPr>
          </w:p>
        </w:tc>
        <w:tc>
          <w:tcPr>
            <w:tcW w:w="1441" w:type="dxa"/>
          </w:tcPr>
          <w:p w:rsidR="002D2412" w:rsidRPr="00601311" w:rsidRDefault="002D2412" w:rsidP="005D255A">
            <w:pPr>
              <w:rPr>
                <w:rFonts w:ascii="Times New Roman" w:hAnsi="Times New Roman" w:cs="Times New Roman"/>
                <w:sz w:val="24"/>
              </w:rPr>
            </w:pPr>
          </w:p>
        </w:tc>
        <w:tc>
          <w:tcPr>
            <w:tcW w:w="1441" w:type="dxa"/>
          </w:tcPr>
          <w:p w:rsidR="002D2412" w:rsidRPr="00601311" w:rsidRDefault="002D2412" w:rsidP="005D255A">
            <w:pPr>
              <w:rPr>
                <w:rFonts w:ascii="Times New Roman" w:hAnsi="Times New Roman" w:cs="Times New Roman"/>
                <w:sz w:val="24"/>
              </w:rPr>
            </w:pPr>
          </w:p>
        </w:tc>
      </w:tr>
      <w:tr w:rsidR="002D2412" w:rsidRPr="00601311" w:rsidTr="00C76355">
        <w:tc>
          <w:tcPr>
            <w:tcW w:w="8067" w:type="dxa"/>
          </w:tcPr>
          <w:p w:rsidR="002D2412" w:rsidRDefault="002D2412" w:rsidP="005D255A">
            <w:pPr>
              <w:rPr>
                <w:rFonts w:ascii="Times New Roman" w:hAnsi="Times New Roman" w:cs="Times New Roman"/>
                <w:sz w:val="24"/>
              </w:rPr>
            </w:pPr>
            <w:r>
              <w:rPr>
                <w:rFonts w:ascii="Times New Roman" w:hAnsi="Times New Roman" w:cs="Times New Roman"/>
                <w:sz w:val="24"/>
              </w:rPr>
              <w:t>Non-COB IG (4cr)</w:t>
            </w:r>
          </w:p>
          <w:p w:rsidR="002D2412" w:rsidRDefault="002D2412" w:rsidP="005D255A">
            <w:pPr>
              <w:rPr>
                <w:rFonts w:ascii="Times New Roman" w:hAnsi="Times New Roman" w:cs="Times New Roman"/>
                <w:sz w:val="24"/>
              </w:rPr>
            </w:pPr>
          </w:p>
        </w:tc>
        <w:tc>
          <w:tcPr>
            <w:tcW w:w="1441" w:type="dxa"/>
          </w:tcPr>
          <w:p w:rsidR="002D2412" w:rsidRPr="00601311" w:rsidRDefault="002D2412" w:rsidP="005D255A">
            <w:pPr>
              <w:rPr>
                <w:rFonts w:ascii="Times New Roman" w:hAnsi="Times New Roman" w:cs="Times New Roman"/>
                <w:sz w:val="24"/>
              </w:rPr>
            </w:pPr>
          </w:p>
        </w:tc>
        <w:tc>
          <w:tcPr>
            <w:tcW w:w="1441" w:type="dxa"/>
          </w:tcPr>
          <w:p w:rsidR="002D2412" w:rsidRPr="00601311" w:rsidRDefault="002D2412" w:rsidP="005D255A">
            <w:pPr>
              <w:rPr>
                <w:rFonts w:ascii="Times New Roman" w:hAnsi="Times New Roman" w:cs="Times New Roman"/>
                <w:sz w:val="24"/>
              </w:rPr>
            </w:pPr>
          </w:p>
        </w:tc>
      </w:tr>
      <w:tr w:rsidR="002D2412" w:rsidRPr="003A2585" w:rsidTr="00C76355">
        <w:tc>
          <w:tcPr>
            <w:tcW w:w="10949" w:type="dxa"/>
            <w:gridSpan w:val="3"/>
            <w:shd w:val="clear" w:color="auto" w:fill="D9D9D9" w:themeFill="background1" w:themeFillShade="D9"/>
          </w:tcPr>
          <w:p w:rsidR="002D2412" w:rsidRPr="005673E4" w:rsidRDefault="002D2412" w:rsidP="000C707C">
            <w:pPr>
              <w:pStyle w:val="DegreePlan1"/>
            </w:pPr>
            <w:r w:rsidRPr="005673E4">
              <w:t xml:space="preserve">EDUCATION ABOARD EXPERIENCE </w:t>
            </w:r>
          </w:p>
        </w:tc>
      </w:tr>
      <w:tr w:rsidR="002D2412" w:rsidRPr="003A2585" w:rsidTr="00C76355">
        <w:tc>
          <w:tcPr>
            <w:tcW w:w="10949" w:type="dxa"/>
            <w:gridSpan w:val="3"/>
          </w:tcPr>
          <w:p w:rsidR="002D2412" w:rsidRPr="003A2585" w:rsidRDefault="002D2412" w:rsidP="005D255A">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390338" w:rsidRPr="0008501E" w:rsidTr="00C76355">
        <w:tc>
          <w:tcPr>
            <w:tcW w:w="10949" w:type="dxa"/>
            <w:gridSpan w:val="3"/>
            <w:shd w:val="clear" w:color="auto" w:fill="D9D9D9" w:themeFill="background1" w:themeFillShade="D9"/>
          </w:tcPr>
          <w:p w:rsidR="00390338" w:rsidRPr="0008501E" w:rsidRDefault="00390338" w:rsidP="000C707C">
            <w:pPr>
              <w:pStyle w:val="DegreePlan1"/>
            </w:pPr>
            <w:r w:rsidRPr="0008501E">
              <w:t>Non-COB Requirement (62 Credits)</w:t>
            </w:r>
          </w:p>
        </w:tc>
      </w:tr>
      <w:tr w:rsidR="00390338" w:rsidRPr="00BF5B3F" w:rsidTr="00C76355">
        <w:tc>
          <w:tcPr>
            <w:tcW w:w="10949" w:type="dxa"/>
            <w:gridSpan w:val="3"/>
          </w:tcPr>
          <w:p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bl>
    <w:p w:rsidR="00390338" w:rsidRPr="00601311" w:rsidRDefault="00390338" w:rsidP="00390338">
      <w:pPr>
        <w:rPr>
          <w:rFonts w:ascii="Times New Roman" w:hAnsi="Times New Roman" w:cs="Times New Roman"/>
          <w:sz w:val="24"/>
        </w:rPr>
      </w:pPr>
    </w:p>
    <w:p w:rsidR="00422302" w:rsidRDefault="00422302"/>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38"/>
    <w:rsid w:val="000233A4"/>
    <w:rsid w:val="000A517E"/>
    <w:rsid w:val="000C55A3"/>
    <w:rsid w:val="000C707C"/>
    <w:rsid w:val="00133F39"/>
    <w:rsid w:val="001A6291"/>
    <w:rsid w:val="002D2412"/>
    <w:rsid w:val="00356A9A"/>
    <w:rsid w:val="00390338"/>
    <w:rsid w:val="00422302"/>
    <w:rsid w:val="004B4EB8"/>
    <w:rsid w:val="005673E4"/>
    <w:rsid w:val="0057744E"/>
    <w:rsid w:val="005A7E3A"/>
    <w:rsid w:val="005B5984"/>
    <w:rsid w:val="006232BC"/>
    <w:rsid w:val="006866C9"/>
    <w:rsid w:val="00687E85"/>
    <w:rsid w:val="006C7AEF"/>
    <w:rsid w:val="00717786"/>
    <w:rsid w:val="007618C2"/>
    <w:rsid w:val="007A7DF5"/>
    <w:rsid w:val="007D29B7"/>
    <w:rsid w:val="008579F1"/>
    <w:rsid w:val="00935934"/>
    <w:rsid w:val="00A24168"/>
    <w:rsid w:val="00A27F7F"/>
    <w:rsid w:val="00A77502"/>
    <w:rsid w:val="00B573E9"/>
    <w:rsid w:val="00C640BB"/>
    <w:rsid w:val="00C76355"/>
    <w:rsid w:val="00CE3633"/>
    <w:rsid w:val="00D130AE"/>
    <w:rsid w:val="00D45DDE"/>
    <w:rsid w:val="00D51560"/>
    <w:rsid w:val="00DE2C9F"/>
    <w:rsid w:val="00E122C2"/>
    <w:rsid w:val="00E250B4"/>
    <w:rsid w:val="00E3181E"/>
    <w:rsid w:val="00EA425B"/>
    <w:rsid w:val="00EC0A33"/>
    <w:rsid w:val="00FB020E"/>
    <w:rsid w:val="00FF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25E4"/>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338"/>
  </w:style>
  <w:style w:type="paragraph" w:styleId="Heading1">
    <w:name w:val="heading 1"/>
    <w:basedOn w:val="Normal"/>
    <w:next w:val="Normal"/>
    <w:link w:val="Heading1Char"/>
    <w:uiPriority w:val="9"/>
    <w:qFormat/>
    <w:rsid w:val="00EC0A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0A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C0A3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2Char">
    <w:name w:val="Heading 2 Char"/>
    <w:basedOn w:val="DefaultParagraphFont"/>
    <w:link w:val="Heading2"/>
    <w:uiPriority w:val="9"/>
    <w:rsid w:val="00EC0A3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C0A33"/>
    <w:rPr>
      <w:rFonts w:asciiTheme="majorHAnsi" w:eastAsiaTheme="majorEastAsia" w:hAnsiTheme="majorHAnsi" w:cstheme="majorBidi"/>
      <w:color w:val="2E74B5" w:themeColor="accent1" w:themeShade="BF"/>
      <w:sz w:val="32"/>
      <w:szCs w:val="32"/>
    </w:rPr>
  </w:style>
  <w:style w:type="paragraph" w:customStyle="1" w:styleId="DegreePlan1">
    <w:name w:val="Degree Plan 1"/>
    <w:basedOn w:val="Heading3"/>
    <w:link w:val="DegreePlan1Char"/>
    <w:qFormat/>
    <w:rsid w:val="00EC0A33"/>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EC0A33"/>
    <w:rPr>
      <w:rFonts w:asciiTheme="majorHAnsi" w:eastAsiaTheme="majorEastAsia" w:hAnsiTheme="majorHAnsi" w:cstheme="majorBidi"/>
      <w:color w:val="1F4D78" w:themeColor="accent1" w:themeShade="7F"/>
      <w:sz w:val="24"/>
      <w:szCs w:val="24"/>
    </w:rPr>
  </w:style>
  <w:style w:type="character" w:customStyle="1" w:styleId="DegreePlan1Char">
    <w:name w:val="Degree Plan 1 Char"/>
    <w:basedOn w:val="Heading3Char"/>
    <w:link w:val="DegreePlan1"/>
    <w:rsid w:val="00EC0A33"/>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411483">
      <w:bodyDiv w:val="1"/>
      <w:marLeft w:val="0"/>
      <w:marRight w:val="0"/>
      <w:marTop w:val="0"/>
      <w:marBottom w:val="0"/>
      <w:divBdr>
        <w:top w:val="none" w:sz="0" w:space="0" w:color="auto"/>
        <w:left w:val="none" w:sz="0" w:space="0" w:color="auto"/>
        <w:bottom w:val="none" w:sz="0" w:space="0" w:color="auto"/>
        <w:right w:val="none" w:sz="0" w:space="0" w:color="auto"/>
      </w:divBdr>
    </w:div>
    <w:div w:id="14783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Unofficial Degree Plan Worksheet: Bachelor of Science in International Business Management Information Systems</vt:lpstr>
    </vt:vector>
  </TitlesOfParts>
  <Company>The University of Tampa</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 Worksheet: Bachelor of Science in International Business Management Information Systems</dc:title>
  <dc:subject>Bachelor of Science in International Business Management Information Systems</dc:subject>
  <dc:creator>The University of Tampa</dc:creator>
  <cp:keywords>Unofficial, Degree, Plan, Worksheet, Bachelor, of, Science, in, International, Business, Management, Information, Systems, the, University, Tampa</cp:keywords>
  <dc:description/>
  <cp:lastModifiedBy>Asia Brown</cp:lastModifiedBy>
  <cp:revision>3</cp:revision>
  <dcterms:created xsi:type="dcterms:W3CDTF">2021-04-12T20:47:00Z</dcterms:created>
  <dcterms:modified xsi:type="dcterms:W3CDTF">2021-04-13T14:42:00Z</dcterms:modified>
</cp:coreProperties>
</file>